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yellow"/>
        </w:rPr>
      </w:pPr>
    </w:p>
    <w:p w14:paraId="17B5C3F3">
      <w:pPr>
        <w:pStyle w:val="83"/>
        <w:ind w:firstLine="440"/>
        <w:rPr>
          <w:rFonts w:hint="default" w:ascii="Times New Roman" w:hAnsi="Times New Roman" w:eastAsia="仿宋" w:cs="Times New Roman"/>
          <w:color w:val="auto"/>
          <w:highlight w:val="none"/>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应急预案编号：NTLHJJ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6</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FE8F322">
      <w:pPr>
        <w:pStyle w:val="2"/>
        <w:rPr>
          <w:rFonts w:hint="default"/>
        </w:rPr>
      </w:pPr>
    </w:p>
    <w:p w14:paraId="315DFB8B">
      <w:pPr>
        <w:pStyle w:val="12"/>
        <w:ind w:left="0" w:leftChars="0" w:firstLine="0" w:firstLineChars="0"/>
        <w:rPr>
          <w:rFonts w:hint="default" w:ascii="Times New Roman" w:hAnsi="Times New Roman" w:eastAsia="仿宋" w:cs="Times New Roman"/>
          <w:color w:val="auto"/>
          <w:kern w:val="0"/>
          <w:sz w:val="22"/>
          <w:szCs w:val="22"/>
          <w:highlight w:val="none"/>
        </w:rPr>
      </w:pPr>
    </w:p>
    <w:p w14:paraId="7CF33653">
      <w:pPr>
        <w:pStyle w:val="13"/>
        <w:numPr>
          <w:ilvl w:val="0"/>
          <w:numId w:val="0"/>
        </w:numPr>
        <w:ind w:leftChars="200"/>
        <w:rPr>
          <w:rFonts w:hint="default"/>
          <w:highlight w:val="none"/>
        </w:rPr>
      </w:pPr>
    </w:p>
    <w:p w14:paraId="5A0DD8E3">
      <w:pPr>
        <w:jc w:val="right"/>
        <w:rPr>
          <w:rFonts w:hint="default"/>
          <w:color w:val="auto"/>
          <w:highlight w:val="none"/>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highlight w:val="none"/>
          <w:lang w:val="en-US" w:eastAsia="zh-CN"/>
        </w:rPr>
        <w:t>南通蓝海家具有限公司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eastAsia" w:ascii="Times New Roman" w:hAnsi="Times New Roman" w:eastAsia="仿宋" w:cs="Times New Roman"/>
          <w:color w:val="auto"/>
          <w:sz w:val="30"/>
          <w:szCs w:val="30"/>
          <w:highlight w:val="none"/>
          <w:u w:val="single"/>
          <w:lang w:val="de-DE" w:eastAsia="zh-CN"/>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年1月</w:t>
      </w:r>
      <w:r>
        <w:rPr>
          <w:rFonts w:hint="default" w:ascii="Times New Roman" w:hAnsi="Times New Roman" w:eastAsia="仿宋" w:cs="Times New Roman"/>
          <w:b/>
          <w:color w:val="auto"/>
          <w:sz w:val="30"/>
          <w:szCs w:val="30"/>
          <w:highlight w:val="none"/>
          <w:u w:val="single"/>
          <w:lang w:val="de-DE"/>
        </w:rPr>
        <w:t xml:space="preserve">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年1月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highlight w:val="none"/>
          <w:shd w:val="clear" w:color="auto" w:fill="FFFFFF"/>
          <w:lang w:val="en-US" w:eastAsia="zh-CN"/>
        </w:rPr>
        <w:t>南通蓝海家具有限公司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南通蓝海家具有限公司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南通蓝海家具有限公司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南通蓝海家具有限公司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09662594">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南通蓝海家具有限公司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1B96427E">
      <w:pPr>
        <w:ind w:firstLine="964"/>
        <w:rPr>
          <w:rFonts w:hint="default" w:ascii="Times New Roman" w:hAnsi="Times New Roman" w:eastAsia="仿宋" w:cs="Times New Roman"/>
          <w:b/>
          <w:color w:val="auto"/>
          <w:sz w:val="48"/>
          <w:szCs w:val="48"/>
          <w:highlight w:val="none"/>
        </w:rPr>
      </w:pPr>
    </w:p>
    <w:p w14:paraId="2C62A40B">
      <w:pPr>
        <w:ind w:firstLine="964"/>
        <w:rPr>
          <w:rFonts w:hint="default" w:ascii="Times New Roman" w:hAnsi="Times New Roman" w:eastAsia="仿宋" w:cs="Times New Roman"/>
          <w:b/>
          <w:color w:val="auto"/>
          <w:sz w:val="48"/>
          <w:szCs w:val="48"/>
          <w:highlight w:val="none"/>
        </w:rPr>
      </w:pPr>
    </w:p>
    <w:p w14:paraId="4A4F61B8">
      <w:pPr>
        <w:ind w:firstLine="964"/>
        <w:rPr>
          <w:rFonts w:hint="default" w:ascii="Times New Roman" w:hAnsi="Times New Roman" w:eastAsia="仿宋" w:cs="Times New Roman"/>
          <w:b/>
          <w:color w:val="auto"/>
          <w:sz w:val="48"/>
          <w:szCs w:val="48"/>
          <w:highlight w:val="none"/>
        </w:rPr>
      </w:pPr>
    </w:p>
    <w:p w14:paraId="5D82BE11">
      <w:pPr>
        <w:ind w:firstLine="964"/>
        <w:rPr>
          <w:rFonts w:hint="default" w:ascii="Times New Roman" w:hAnsi="Times New Roman" w:eastAsia="仿宋" w:cs="Times New Roman"/>
          <w:b/>
          <w:color w:val="auto"/>
          <w:sz w:val="48"/>
          <w:szCs w:val="48"/>
          <w:highlight w:val="none"/>
        </w:rPr>
      </w:pPr>
    </w:p>
    <w:p w14:paraId="185B5FFA">
      <w:pPr>
        <w:ind w:firstLine="964"/>
        <w:rPr>
          <w:rFonts w:hint="default" w:ascii="Times New Roman" w:hAnsi="Times New Roman" w:eastAsia="仿宋" w:cs="Times New Roman"/>
          <w:b/>
          <w:color w:val="auto"/>
          <w:sz w:val="48"/>
          <w:szCs w:val="48"/>
          <w:highlight w:val="none"/>
        </w:rPr>
      </w:pPr>
    </w:p>
    <w:p w14:paraId="474F227B">
      <w:pPr>
        <w:ind w:firstLine="964"/>
        <w:rPr>
          <w:rFonts w:hint="default" w:ascii="Times New Roman" w:hAnsi="Times New Roman" w:eastAsia="仿宋" w:cs="Times New Roman"/>
          <w:b/>
          <w:color w:val="auto"/>
          <w:sz w:val="48"/>
          <w:szCs w:val="48"/>
          <w:highlight w:val="none"/>
        </w:rPr>
      </w:pPr>
    </w:p>
    <w:p w14:paraId="37711434">
      <w:pPr>
        <w:ind w:firstLine="964"/>
        <w:rPr>
          <w:rFonts w:hint="default" w:ascii="Times New Roman" w:hAnsi="Times New Roman" w:eastAsia="仿宋" w:cs="Times New Roman"/>
          <w:b/>
          <w:color w:val="auto"/>
          <w:sz w:val="48"/>
          <w:szCs w:val="48"/>
          <w:highlight w:val="none"/>
        </w:rPr>
      </w:pPr>
    </w:p>
    <w:p w14:paraId="0134AA81">
      <w:pPr>
        <w:ind w:firstLine="964"/>
        <w:rPr>
          <w:rFonts w:hint="default" w:ascii="Times New Roman" w:hAnsi="Times New Roman" w:eastAsia="仿宋" w:cs="Times New Roman"/>
          <w:b/>
          <w:color w:val="auto"/>
          <w:sz w:val="48"/>
          <w:szCs w:val="48"/>
          <w:highlight w:val="none"/>
        </w:rPr>
      </w:pPr>
    </w:p>
    <w:p w14:paraId="68785C81">
      <w:pPr>
        <w:ind w:firstLine="964"/>
        <w:rPr>
          <w:rFonts w:hint="default" w:ascii="Times New Roman" w:hAnsi="Times New Roman" w:eastAsia="仿宋" w:cs="Times New Roman"/>
          <w:b/>
          <w:color w:val="auto"/>
          <w:sz w:val="48"/>
          <w:szCs w:val="48"/>
          <w:highlight w:val="none"/>
        </w:rPr>
      </w:pPr>
    </w:p>
    <w:p w14:paraId="4D2BAB3E">
      <w:pPr>
        <w:ind w:firstLine="964"/>
        <w:rPr>
          <w:rFonts w:hint="default" w:ascii="Times New Roman" w:hAnsi="Times New Roman" w:eastAsia="仿宋" w:cs="Times New Roman"/>
          <w:b/>
          <w:color w:val="auto"/>
          <w:sz w:val="48"/>
          <w:szCs w:val="48"/>
          <w:highlight w:val="none"/>
        </w:rPr>
      </w:pPr>
    </w:p>
    <w:p w14:paraId="70B08E94">
      <w:pPr>
        <w:ind w:firstLine="964"/>
        <w:rPr>
          <w:rFonts w:hint="default" w:ascii="Times New Roman" w:hAnsi="Times New Roman" w:eastAsia="仿宋" w:cs="Times New Roman"/>
          <w:b/>
          <w:color w:val="auto"/>
          <w:sz w:val="48"/>
          <w:szCs w:val="48"/>
          <w:highlight w:val="none"/>
        </w:rPr>
      </w:pPr>
    </w:p>
    <w:p w14:paraId="37E9785F">
      <w:pPr>
        <w:ind w:firstLine="964"/>
        <w:rPr>
          <w:rFonts w:hint="default" w:ascii="Times New Roman" w:hAnsi="Times New Roman" w:eastAsia="仿宋" w:cs="Times New Roman"/>
          <w:b/>
          <w:color w:val="auto"/>
          <w:sz w:val="48"/>
          <w:szCs w:val="48"/>
          <w:highlight w:val="none"/>
        </w:rPr>
      </w:pPr>
    </w:p>
    <w:p w14:paraId="13C1DA44">
      <w:pPr>
        <w:ind w:firstLine="964"/>
        <w:rPr>
          <w:rFonts w:hint="default" w:ascii="Times New Roman" w:hAnsi="Times New Roman" w:eastAsia="仿宋" w:cs="Times New Roman"/>
          <w:b/>
          <w:color w:val="auto"/>
          <w:sz w:val="48"/>
          <w:szCs w:val="48"/>
          <w:highlight w:val="none"/>
        </w:rPr>
      </w:pPr>
    </w:p>
    <w:p w14:paraId="45A8034A">
      <w:pPr>
        <w:ind w:firstLine="964"/>
        <w:rPr>
          <w:rFonts w:hint="default" w:ascii="Times New Roman" w:hAnsi="Times New Roman" w:eastAsia="仿宋" w:cs="Times New Roman"/>
          <w:b/>
          <w:color w:val="auto"/>
          <w:sz w:val="48"/>
          <w:szCs w:val="48"/>
          <w:highlight w:val="none"/>
        </w:rPr>
      </w:pPr>
    </w:p>
    <w:p w14:paraId="2B1A7F77">
      <w:pPr>
        <w:ind w:firstLine="964"/>
        <w:rPr>
          <w:rFonts w:hint="default" w:ascii="Times New Roman" w:hAnsi="Times New Roman" w:eastAsia="仿宋" w:cs="Times New Roman"/>
          <w:b/>
          <w:color w:val="auto"/>
          <w:sz w:val="48"/>
          <w:szCs w:val="48"/>
          <w:highlight w:val="none"/>
        </w:rPr>
      </w:pPr>
    </w:p>
    <w:p w14:paraId="5B992EC0">
      <w:pPr>
        <w:ind w:firstLine="964"/>
        <w:rPr>
          <w:rFonts w:hint="default" w:ascii="Times New Roman" w:hAnsi="Times New Roman" w:eastAsia="仿宋" w:cs="Times New Roman"/>
          <w:b/>
          <w:color w:val="auto"/>
          <w:sz w:val="48"/>
          <w:szCs w:val="48"/>
          <w:highlight w:val="none"/>
        </w:rPr>
      </w:pPr>
    </w:p>
    <w:p w14:paraId="3EAC55A1">
      <w:pPr>
        <w:ind w:firstLine="964"/>
        <w:rPr>
          <w:rFonts w:hint="default" w:ascii="Times New Roman" w:hAnsi="Times New Roman" w:eastAsia="仿宋" w:cs="Times New Roman"/>
          <w:b/>
          <w:color w:val="auto"/>
          <w:sz w:val="48"/>
          <w:szCs w:val="48"/>
          <w:highlight w:val="none"/>
        </w:rPr>
      </w:pPr>
    </w:p>
    <w:p w14:paraId="6118606A">
      <w:pPr>
        <w:ind w:firstLine="964"/>
        <w:rPr>
          <w:rFonts w:hint="default" w:ascii="Times New Roman" w:hAnsi="Times New Roman" w:eastAsia="仿宋" w:cs="Times New Roman"/>
          <w:b/>
          <w:color w:val="auto"/>
          <w:sz w:val="48"/>
          <w:szCs w:val="48"/>
          <w:highlight w:val="none"/>
        </w:rPr>
      </w:pPr>
    </w:p>
    <w:p w14:paraId="0460F166">
      <w:pPr>
        <w:ind w:firstLine="964"/>
        <w:rPr>
          <w:rFonts w:hint="default" w:ascii="Times New Roman" w:hAnsi="Times New Roman" w:eastAsia="仿宋" w:cs="Times New Roman"/>
          <w:b/>
          <w:color w:val="auto"/>
          <w:sz w:val="48"/>
          <w:szCs w:val="48"/>
          <w:highlight w:val="none"/>
        </w:rPr>
      </w:pPr>
    </w:p>
    <w:p w14:paraId="5B15C774">
      <w:pPr>
        <w:ind w:firstLine="964"/>
        <w:rPr>
          <w:rFonts w:hint="default" w:ascii="Times New Roman" w:hAnsi="Times New Roman" w:eastAsia="仿宋" w:cs="Times New Roman"/>
          <w:b/>
          <w:color w:val="auto"/>
          <w:sz w:val="48"/>
          <w:szCs w:val="48"/>
          <w:highlight w:val="none"/>
        </w:rPr>
      </w:pPr>
    </w:p>
    <w:p w14:paraId="1998DAC1">
      <w:pPr>
        <w:ind w:firstLine="964"/>
        <w:rPr>
          <w:rFonts w:hint="default" w:ascii="Times New Roman" w:hAnsi="Times New Roman" w:eastAsia="仿宋" w:cs="Times New Roman"/>
          <w:b/>
          <w:color w:val="auto"/>
          <w:sz w:val="48"/>
          <w:szCs w:val="48"/>
          <w:highlight w:val="none"/>
        </w:rPr>
      </w:pPr>
    </w:p>
    <w:p w14:paraId="3DCC7A94">
      <w:pPr>
        <w:ind w:firstLine="643"/>
        <w:rPr>
          <w:rFonts w:hint="default" w:ascii="Times New Roman" w:hAnsi="Times New Roman" w:eastAsia="仿宋" w:cs="Times New Roman"/>
          <w:b/>
          <w:color w:val="auto"/>
          <w:sz w:val="32"/>
          <w:szCs w:val="32"/>
          <w:highlight w:val="none"/>
        </w:rPr>
      </w:pPr>
    </w:p>
    <w:p w14:paraId="1BF2C086">
      <w:pPr>
        <w:ind w:firstLine="0" w:firstLineChars="0"/>
        <w:rPr>
          <w:rFonts w:hint="default" w:ascii="Times New Roman" w:hAnsi="Times New Roman" w:eastAsia="仿宋" w:cs="Times New Roman"/>
          <w:b/>
          <w:color w:val="auto"/>
          <w:sz w:val="32"/>
          <w:szCs w:val="32"/>
          <w:highlight w:val="none"/>
        </w:rPr>
      </w:pPr>
    </w:p>
    <w:p w14:paraId="1DD34F0A">
      <w:pPr>
        <w:ind w:firstLine="0" w:firstLineChars="0"/>
        <w:rPr>
          <w:rFonts w:hint="default" w:ascii="Times New Roman" w:hAnsi="Times New Roman" w:eastAsia="仿宋" w:cs="Times New Roman"/>
          <w:color w:val="auto"/>
          <w:highlight w:val="none"/>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2E710629">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b/>
          <w:color w:val="auto"/>
          <w:sz w:val="24"/>
          <w:szCs w:val="24"/>
          <w:highlight w:val="none"/>
        </w:rPr>
        <w:fldChar w:fldCharType="begin"/>
      </w:r>
      <w:r>
        <w:rPr>
          <w:rFonts w:hint="eastAsia" w:ascii="Times New Roman" w:hAnsi="Times New Roman" w:eastAsia="仿宋" w:cs="Times New Roman"/>
          <w:b/>
          <w:color w:val="auto"/>
          <w:sz w:val="24"/>
          <w:szCs w:val="24"/>
          <w:highlight w:val="none"/>
        </w:rPr>
        <w:instrText xml:space="preserve"> TOC \o "1-3" \f \u </w:instrText>
      </w:r>
      <w:r>
        <w:rPr>
          <w:rFonts w:hint="eastAsia" w:ascii="Times New Roman" w:hAnsi="Times New Roman" w:eastAsia="仿宋" w:cs="Times New Roman"/>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_Toc28557 \h </w:instrText>
      </w:r>
      <w:r>
        <w:rPr>
          <w:rFonts w:ascii="Times New Roman" w:hAnsi="Times New Roman" w:eastAsia="仿宋"/>
          <w:sz w:val="24"/>
          <w:highlight w:val="none"/>
        </w:rPr>
        <w:fldChar w:fldCharType="separate"/>
      </w:r>
      <w:r>
        <w:rPr>
          <w:rFonts w:ascii="Times New Roman" w:hAnsi="Times New Roman" w:eastAsia="仿宋"/>
          <w:sz w:val="24"/>
          <w:highlight w:val="none"/>
        </w:rPr>
        <w:t>1</w:t>
      </w:r>
      <w:r>
        <w:rPr>
          <w:rFonts w:ascii="Times New Roman" w:hAnsi="Times New Roman" w:eastAsia="仿宋"/>
          <w:sz w:val="24"/>
          <w:highlight w:val="none"/>
        </w:rPr>
        <w:fldChar w:fldCharType="end"/>
      </w:r>
    </w:p>
    <w:p w14:paraId="5D19981A">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_Toc6754 \h </w:instrText>
      </w:r>
      <w:r>
        <w:rPr>
          <w:rFonts w:ascii="Times New Roman" w:hAnsi="Times New Roman" w:eastAsia="仿宋"/>
          <w:sz w:val="24"/>
          <w:highlight w:val="none"/>
        </w:rPr>
        <w:fldChar w:fldCharType="separate"/>
      </w:r>
      <w:r>
        <w:rPr>
          <w:rFonts w:ascii="Times New Roman" w:hAnsi="Times New Roman" w:eastAsia="仿宋"/>
          <w:sz w:val="24"/>
          <w:highlight w:val="none"/>
        </w:rPr>
        <w:t>1</w:t>
      </w:r>
      <w:r>
        <w:rPr>
          <w:rFonts w:ascii="Times New Roman" w:hAnsi="Times New Roman" w:eastAsia="仿宋"/>
          <w:sz w:val="24"/>
          <w:highlight w:val="none"/>
        </w:rPr>
        <w:fldChar w:fldCharType="end"/>
      </w:r>
    </w:p>
    <w:p w14:paraId="70B69202">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_Toc14129 \h </w:instrText>
      </w:r>
      <w:r>
        <w:rPr>
          <w:rFonts w:ascii="Times New Roman" w:hAnsi="Times New Roman" w:eastAsia="仿宋"/>
          <w:sz w:val="24"/>
          <w:highlight w:val="none"/>
        </w:rPr>
        <w:fldChar w:fldCharType="separate"/>
      </w:r>
      <w:r>
        <w:rPr>
          <w:rFonts w:ascii="Times New Roman" w:hAnsi="Times New Roman" w:eastAsia="仿宋"/>
          <w:sz w:val="24"/>
          <w:highlight w:val="none"/>
        </w:rPr>
        <w:t>1</w:t>
      </w:r>
      <w:r>
        <w:rPr>
          <w:rFonts w:ascii="Times New Roman" w:hAnsi="Times New Roman" w:eastAsia="仿宋"/>
          <w:sz w:val="24"/>
          <w:highlight w:val="none"/>
        </w:rPr>
        <w:fldChar w:fldCharType="end"/>
      </w:r>
    </w:p>
    <w:p w14:paraId="4CDB0C18">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_Toc10573 \h </w:instrText>
      </w:r>
      <w:r>
        <w:rPr>
          <w:rFonts w:ascii="Times New Roman" w:hAnsi="Times New Roman" w:eastAsia="仿宋"/>
          <w:sz w:val="24"/>
          <w:highlight w:val="none"/>
        </w:rPr>
        <w:fldChar w:fldCharType="separate"/>
      </w:r>
      <w:r>
        <w:rPr>
          <w:rFonts w:ascii="Times New Roman" w:hAnsi="Times New Roman" w:eastAsia="仿宋"/>
          <w:sz w:val="24"/>
          <w:highlight w:val="none"/>
        </w:rPr>
        <w:t>2</w:t>
      </w:r>
      <w:r>
        <w:rPr>
          <w:rFonts w:ascii="Times New Roman" w:hAnsi="Times New Roman" w:eastAsia="仿宋"/>
          <w:sz w:val="24"/>
          <w:highlight w:val="none"/>
        </w:rPr>
        <w:fldChar w:fldCharType="end"/>
      </w:r>
    </w:p>
    <w:p w14:paraId="28762BB9">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_Toc22546 \h </w:instrText>
      </w:r>
      <w:r>
        <w:rPr>
          <w:rFonts w:ascii="Times New Roman" w:hAnsi="Times New Roman" w:eastAsia="仿宋"/>
          <w:sz w:val="24"/>
          <w:highlight w:val="none"/>
        </w:rPr>
        <w:fldChar w:fldCharType="separate"/>
      </w:r>
      <w:r>
        <w:rPr>
          <w:rFonts w:ascii="Times New Roman" w:hAnsi="Times New Roman" w:eastAsia="仿宋"/>
          <w:sz w:val="24"/>
          <w:highlight w:val="none"/>
        </w:rPr>
        <w:t>3</w:t>
      </w:r>
      <w:r>
        <w:rPr>
          <w:rFonts w:ascii="Times New Roman" w:hAnsi="Times New Roman" w:eastAsia="仿宋"/>
          <w:sz w:val="24"/>
          <w:highlight w:val="none"/>
        </w:rPr>
        <w:fldChar w:fldCharType="end"/>
      </w:r>
    </w:p>
    <w:p w14:paraId="22BC5893">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_Toc24681 \h </w:instrText>
      </w:r>
      <w:r>
        <w:rPr>
          <w:rFonts w:ascii="Times New Roman" w:hAnsi="Times New Roman" w:eastAsia="仿宋"/>
          <w:sz w:val="24"/>
          <w:highlight w:val="none"/>
        </w:rPr>
        <w:fldChar w:fldCharType="separate"/>
      </w:r>
      <w:r>
        <w:rPr>
          <w:rFonts w:ascii="Times New Roman" w:hAnsi="Times New Roman" w:eastAsia="仿宋"/>
          <w:sz w:val="24"/>
          <w:highlight w:val="none"/>
        </w:rPr>
        <w:t>3</w:t>
      </w:r>
      <w:r>
        <w:rPr>
          <w:rFonts w:ascii="Times New Roman" w:hAnsi="Times New Roman" w:eastAsia="仿宋"/>
          <w:sz w:val="24"/>
          <w:highlight w:val="none"/>
        </w:rPr>
        <w:fldChar w:fldCharType="end"/>
      </w:r>
    </w:p>
    <w:p w14:paraId="5F1A4A18">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_Toc23967 \h </w:instrText>
      </w:r>
      <w:r>
        <w:rPr>
          <w:rFonts w:ascii="Times New Roman" w:hAnsi="Times New Roman" w:eastAsia="仿宋"/>
          <w:sz w:val="24"/>
          <w:highlight w:val="none"/>
        </w:rPr>
        <w:fldChar w:fldCharType="separate"/>
      </w:r>
      <w:r>
        <w:rPr>
          <w:rFonts w:ascii="Times New Roman" w:hAnsi="Times New Roman" w:eastAsia="仿宋"/>
          <w:sz w:val="24"/>
          <w:highlight w:val="none"/>
        </w:rPr>
        <w:t>4</w:t>
      </w:r>
      <w:r>
        <w:rPr>
          <w:rFonts w:ascii="Times New Roman" w:hAnsi="Times New Roman" w:eastAsia="仿宋"/>
          <w:sz w:val="24"/>
          <w:highlight w:val="none"/>
        </w:rPr>
        <w:fldChar w:fldCharType="end"/>
      </w:r>
    </w:p>
    <w:p w14:paraId="755646DD">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_Toc26302 \h </w:instrText>
      </w:r>
      <w:r>
        <w:rPr>
          <w:rFonts w:ascii="Times New Roman" w:hAnsi="Times New Roman" w:eastAsia="仿宋"/>
          <w:sz w:val="24"/>
          <w:highlight w:val="none"/>
        </w:rPr>
        <w:fldChar w:fldCharType="separate"/>
      </w:r>
      <w:r>
        <w:rPr>
          <w:rFonts w:ascii="Times New Roman" w:hAnsi="Times New Roman" w:eastAsia="仿宋"/>
          <w:sz w:val="24"/>
          <w:highlight w:val="none"/>
        </w:rPr>
        <w:t>4</w:t>
      </w:r>
      <w:r>
        <w:rPr>
          <w:rFonts w:ascii="Times New Roman" w:hAnsi="Times New Roman" w:eastAsia="仿宋"/>
          <w:sz w:val="24"/>
          <w:highlight w:val="none"/>
        </w:rPr>
        <w:fldChar w:fldCharType="end"/>
      </w:r>
    </w:p>
    <w:p w14:paraId="1DE2B897">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_Toc16075 \h </w:instrText>
      </w:r>
      <w:r>
        <w:rPr>
          <w:rFonts w:ascii="Times New Roman" w:hAnsi="Times New Roman" w:eastAsia="仿宋"/>
          <w:sz w:val="24"/>
          <w:highlight w:val="none"/>
        </w:rPr>
        <w:fldChar w:fldCharType="separate"/>
      </w:r>
      <w:r>
        <w:rPr>
          <w:rFonts w:ascii="Times New Roman" w:hAnsi="Times New Roman" w:eastAsia="仿宋"/>
          <w:sz w:val="24"/>
          <w:highlight w:val="none"/>
        </w:rPr>
        <w:t>4</w:t>
      </w:r>
      <w:r>
        <w:rPr>
          <w:rFonts w:ascii="Times New Roman" w:hAnsi="Times New Roman" w:eastAsia="仿宋"/>
          <w:sz w:val="24"/>
          <w:highlight w:val="none"/>
        </w:rPr>
        <w:fldChar w:fldCharType="end"/>
      </w:r>
    </w:p>
    <w:p w14:paraId="11308A3D">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_Toc15189 \h </w:instrText>
      </w:r>
      <w:r>
        <w:rPr>
          <w:rFonts w:ascii="Times New Roman" w:hAnsi="Times New Roman" w:eastAsia="仿宋"/>
          <w:sz w:val="24"/>
          <w:highlight w:val="none"/>
        </w:rPr>
        <w:fldChar w:fldCharType="separate"/>
      </w:r>
      <w:r>
        <w:rPr>
          <w:rFonts w:ascii="Times New Roman" w:hAnsi="Times New Roman" w:eastAsia="仿宋"/>
          <w:sz w:val="24"/>
          <w:highlight w:val="none"/>
        </w:rPr>
        <w:t>4</w:t>
      </w:r>
      <w:r>
        <w:rPr>
          <w:rFonts w:ascii="Times New Roman" w:hAnsi="Times New Roman" w:eastAsia="仿宋"/>
          <w:sz w:val="24"/>
          <w:highlight w:val="none"/>
        </w:rPr>
        <w:fldChar w:fldCharType="end"/>
      </w:r>
    </w:p>
    <w:p w14:paraId="4E429D46">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_Toc23258 \h </w:instrText>
      </w:r>
      <w:r>
        <w:rPr>
          <w:rFonts w:ascii="Times New Roman" w:hAnsi="Times New Roman" w:eastAsia="仿宋"/>
          <w:sz w:val="24"/>
          <w:highlight w:val="none"/>
        </w:rPr>
        <w:fldChar w:fldCharType="separate"/>
      </w:r>
      <w:r>
        <w:rPr>
          <w:rFonts w:ascii="Times New Roman" w:hAnsi="Times New Roman" w:eastAsia="仿宋"/>
          <w:sz w:val="24"/>
          <w:highlight w:val="none"/>
        </w:rPr>
        <w:t>4</w:t>
      </w:r>
      <w:r>
        <w:rPr>
          <w:rFonts w:ascii="Times New Roman" w:hAnsi="Times New Roman" w:eastAsia="仿宋"/>
          <w:sz w:val="24"/>
          <w:highlight w:val="none"/>
        </w:rPr>
        <w:fldChar w:fldCharType="end"/>
      </w:r>
    </w:p>
    <w:p w14:paraId="578748B3">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_Toc4945 \h </w:instrText>
      </w:r>
      <w:r>
        <w:rPr>
          <w:rFonts w:ascii="Times New Roman" w:hAnsi="Times New Roman" w:eastAsia="仿宋"/>
          <w:sz w:val="24"/>
          <w:highlight w:val="none"/>
        </w:rPr>
        <w:fldChar w:fldCharType="separate"/>
      </w:r>
      <w:r>
        <w:rPr>
          <w:rFonts w:ascii="Times New Roman" w:hAnsi="Times New Roman" w:eastAsia="仿宋"/>
          <w:sz w:val="24"/>
          <w:highlight w:val="none"/>
        </w:rPr>
        <w:t>5</w:t>
      </w:r>
      <w:r>
        <w:rPr>
          <w:rFonts w:ascii="Times New Roman" w:hAnsi="Times New Roman" w:eastAsia="仿宋"/>
          <w:sz w:val="24"/>
          <w:highlight w:val="none"/>
        </w:rPr>
        <w:fldChar w:fldCharType="end"/>
      </w:r>
    </w:p>
    <w:p w14:paraId="1321B082">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_Toc24965 \h </w:instrText>
      </w:r>
      <w:r>
        <w:rPr>
          <w:rFonts w:ascii="Times New Roman" w:hAnsi="Times New Roman" w:eastAsia="仿宋"/>
          <w:sz w:val="24"/>
          <w:highlight w:val="none"/>
        </w:rPr>
        <w:fldChar w:fldCharType="separate"/>
      </w:r>
      <w:r>
        <w:rPr>
          <w:rFonts w:ascii="Times New Roman" w:hAnsi="Times New Roman" w:eastAsia="仿宋"/>
          <w:sz w:val="24"/>
          <w:highlight w:val="none"/>
        </w:rPr>
        <w:t>7</w:t>
      </w:r>
      <w:r>
        <w:rPr>
          <w:rFonts w:ascii="Times New Roman" w:hAnsi="Times New Roman" w:eastAsia="仿宋"/>
          <w:sz w:val="24"/>
          <w:highlight w:val="none"/>
        </w:rPr>
        <w:fldChar w:fldCharType="end"/>
      </w:r>
    </w:p>
    <w:p w14:paraId="61893E90">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_Toc6668 \h </w:instrText>
      </w:r>
      <w:r>
        <w:rPr>
          <w:rFonts w:ascii="Times New Roman" w:hAnsi="Times New Roman" w:eastAsia="仿宋"/>
          <w:sz w:val="24"/>
          <w:highlight w:val="none"/>
        </w:rPr>
        <w:fldChar w:fldCharType="separate"/>
      </w:r>
      <w:r>
        <w:rPr>
          <w:rFonts w:ascii="Times New Roman" w:hAnsi="Times New Roman" w:eastAsia="仿宋"/>
          <w:sz w:val="24"/>
          <w:highlight w:val="none"/>
        </w:rPr>
        <w:t>8</w:t>
      </w:r>
      <w:r>
        <w:rPr>
          <w:rFonts w:ascii="Times New Roman" w:hAnsi="Times New Roman" w:eastAsia="仿宋"/>
          <w:sz w:val="24"/>
          <w:highlight w:val="none"/>
        </w:rPr>
        <w:fldChar w:fldCharType="end"/>
      </w:r>
    </w:p>
    <w:p w14:paraId="5283D97B">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_Toc10559 \h </w:instrText>
      </w:r>
      <w:r>
        <w:rPr>
          <w:rFonts w:ascii="Times New Roman" w:hAnsi="Times New Roman" w:eastAsia="仿宋"/>
          <w:sz w:val="24"/>
          <w:highlight w:val="none"/>
        </w:rPr>
        <w:fldChar w:fldCharType="separate"/>
      </w:r>
      <w:r>
        <w:rPr>
          <w:rFonts w:ascii="Times New Roman" w:hAnsi="Times New Roman" w:eastAsia="仿宋"/>
          <w:sz w:val="24"/>
          <w:highlight w:val="none"/>
        </w:rPr>
        <w:t>8</w:t>
      </w:r>
      <w:r>
        <w:rPr>
          <w:rFonts w:ascii="Times New Roman" w:hAnsi="Times New Roman" w:eastAsia="仿宋"/>
          <w:sz w:val="24"/>
          <w:highlight w:val="none"/>
        </w:rPr>
        <w:fldChar w:fldCharType="end"/>
      </w:r>
    </w:p>
    <w:p w14:paraId="7354CF88">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.2 </w:t>
      </w:r>
      <w:r>
        <w:rPr>
          <w:rFonts w:hint="default" w:ascii="Times New Roman" w:hAnsi="Times New Roman" w:eastAsia="仿宋" w:cs="Times New Roman"/>
          <w:color w:val="auto"/>
          <w:sz w:val="24"/>
          <w:szCs w:val="28"/>
          <w:highlight w:val="none"/>
          <w:lang w:eastAsia="zh-CN"/>
        </w:rPr>
        <w:t>应急救援</w:t>
      </w:r>
      <w:r>
        <w:rPr>
          <w:rFonts w:hint="eastAsia" w:ascii="Times New Roman" w:hAnsi="Times New Roman" w:eastAsia="仿宋" w:cs="Times New Roman"/>
          <w:color w:val="auto"/>
          <w:sz w:val="24"/>
          <w:szCs w:val="28"/>
          <w:highlight w:val="none"/>
          <w:lang w:val="en-US" w:eastAsia="zh-CN"/>
        </w:rPr>
        <w:t>人员</w:t>
      </w:r>
      <w:r>
        <w:rPr>
          <w:rFonts w:hint="default" w:ascii="Times New Roman" w:hAnsi="Times New Roman" w:eastAsia="仿宋" w:cs="Times New Roman"/>
          <w:color w:val="auto"/>
          <w:sz w:val="24"/>
          <w:szCs w:val="28"/>
          <w:highlight w:val="none"/>
          <w:lang w:val="en-US" w:eastAsia="zh-CN"/>
        </w:rPr>
        <w:t>组成及</w:t>
      </w:r>
      <w:r>
        <w:rPr>
          <w:rFonts w:hint="eastAsia" w:ascii="Times New Roman" w:hAnsi="Times New Roman" w:eastAsia="仿宋" w:cs="Times New Roman"/>
          <w:color w:val="auto"/>
          <w:sz w:val="24"/>
          <w:szCs w:val="28"/>
          <w:highlight w:val="none"/>
          <w:lang w:val="en-US" w:eastAsia="zh-CN"/>
        </w:rPr>
        <w:t>应急工作</w:t>
      </w:r>
      <w:r>
        <w:rPr>
          <w:rFonts w:hint="default" w:ascii="Times New Roman" w:hAnsi="Times New Roman" w:eastAsia="仿宋" w:cs="Times New Roman"/>
          <w:color w:val="auto"/>
          <w:sz w:val="24"/>
          <w:szCs w:val="28"/>
          <w:highlight w:val="none"/>
        </w:rPr>
        <w:t>职责</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_Toc10944 \h </w:instrText>
      </w:r>
      <w:r>
        <w:rPr>
          <w:rFonts w:ascii="Times New Roman" w:hAnsi="Times New Roman" w:eastAsia="仿宋"/>
          <w:sz w:val="24"/>
          <w:highlight w:val="none"/>
        </w:rPr>
        <w:fldChar w:fldCharType="separate"/>
      </w:r>
      <w:r>
        <w:rPr>
          <w:rFonts w:ascii="Times New Roman" w:hAnsi="Times New Roman" w:eastAsia="仿宋"/>
          <w:sz w:val="24"/>
          <w:highlight w:val="none"/>
        </w:rPr>
        <w:t>8</w:t>
      </w:r>
      <w:r>
        <w:rPr>
          <w:rFonts w:ascii="Times New Roman" w:hAnsi="Times New Roman" w:eastAsia="仿宋"/>
          <w:sz w:val="24"/>
          <w:highlight w:val="none"/>
        </w:rPr>
        <w:fldChar w:fldCharType="end"/>
      </w:r>
    </w:p>
    <w:p w14:paraId="22B78AA1">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_Toc19617 \h </w:instrText>
      </w:r>
      <w:r>
        <w:rPr>
          <w:rFonts w:ascii="Times New Roman" w:hAnsi="Times New Roman" w:eastAsia="仿宋"/>
          <w:sz w:val="24"/>
          <w:highlight w:val="none"/>
        </w:rPr>
        <w:fldChar w:fldCharType="separate"/>
      </w:r>
      <w:r>
        <w:rPr>
          <w:rFonts w:ascii="Times New Roman" w:hAnsi="Times New Roman" w:eastAsia="仿宋"/>
          <w:sz w:val="24"/>
          <w:highlight w:val="none"/>
        </w:rPr>
        <w:t>8</w:t>
      </w:r>
      <w:r>
        <w:rPr>
          <w:rFonts w:ascii="Times New Roman" w:hAnsi="Times New Roman" w:eastAsia="仿宋"/>
          <w:sz w:val="24"/>
          <w:highlight w:val="none"/>
        </w:rPr>
        <w:fldChar w:fldCharType="end"/>
      </w:r>
    </w:p>
    <w:p w14:paraId="353AD3DE">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_Toc6335 \h </w:instrText>
      </w:r>
      <w:r>
        <w:rPr>
          <w:rFonts w:ascii="Times New Roman" w:hAnsi="Times New Roman" w:eastAsia="仿宋"/>
          <w:sz w:val="24"/>
          <w:highlight w:val="none"/>
        </w:rPr>
        <w:fldChar w:fldCharType="separate"/>
      </w:r>
      <w:r>
        <w:rPr>
          <w:rFonts w:ascii="Times New Roman" w:hAnsi="Times New Roman" w:eastAsia="仿宋"/>
          <w:sz w:val="24"/>
          <w:highlight w:val="none"/>
        </w:rPr>
        <w:t>9</w:t>
      </w:r>
      <w:r>
        <w:rPr>
          <w:rFonts w:ascii="Times New Roman" w:hAnsi="Times New Roman" w:eastAsia="仿宋"/>
          <w:sz w:val="24"/>
          <w:highlight w:val="none"/>
        </w:rPr>
        <w:fldChar w:fldCharType="end"/>
      </w:r>
    </w:p>
    <w:p w14:paraId="2FD83532">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aps w:val="0"/>
          <w:smallCaps w:val="0"/>
          <w:color w:val="auto"/>
          <w:spacing w:val="0"/>
          <w:w w:val="100"/>
          <w:kern w:val="0"/>
          <w:position w:val="0"/>
          <w:sz w:val="24"/>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4"/>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4"/>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highlight w:val="none"/>
          <w:lang w:bidi="ar"/>
        </w:rPr>
        <w:t>应急指挥、协调和决策程序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_Toc28750 \h </w:instrText>
      </w:r>
      <w:r>
        <w:rPr>
          <w:rFonts w:ascii="Times New Roman" w:hAnsi="Times New Roman" w:eastAsia="仿宋"/>
          <w:sz w:val="24"/>
          <w:highlight w:val="none"/>
        </w:rPr>
        <w:fldChar w:fldCharType="separate"/>
      </w:r>
      <w:r>
        <w:rPr>
          <w:rFonts w:ascii="Times New Roman" w:hAnsi="Times New Roman" w:eastAsia="仿宋"/>
          <w:sz w:val="24"/>
          <w:highlight w:val="none"/>
        </w:rPr>
        <w:t>13</w:t>
      </w:r>
      <w:r>
        <w:rPr>
          <w:rFonts w:ascii="Times New Roman" w:hAnsi="Times New Roman" w:eastAsia="仿宋"/>
          <w:sz w:val="24"/>
          <w:highlight w:val="none"/>
        </w:rPr>
        <w:fldChar w:fldCharType="end"/>
      </w:r>
    </w:p>
    <w:p w14:paraId="252872E3">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_Toc600 \h </w:instrText>
      </w:r>
      <w:r>
        <w:rPr>
          <w:rFonts w:ascii="Times New Roman" w:hAnsi="Times New Roman" w:eastAsia="仿宋"/>
          <w:sz w:val="24"/>
          <w:highlight w:val="none"/>
        </w:rPr>
        <w:fldChar w:fldCharType="separate"/>
      </w:r>
      <w:r>
        <w:rPr>
          <w:rFonts w:ascii="Times New Roman" w:hAnsi="Times New Roman" w:eastAsia="仿宋"/>
          <w:sz w:val="24"/>
          <w:highlight w:val="none"/>
        </w:rPr>
        <w:t>13</w:t>
      </w:r>
      <w:r>
        <w:rPr>
          <w:rFonts w:ascii="Times New Roman" w:hAnsi="Times New Roman" w:eastAsia="仿宋"/>
          <w:sz w:val="24"/>
          <w:highlight w:val="none"/>
        </w:rPr>
        <w:fldChar w:fldCharType="end"/>
      </w:r>
    </w:p>
    <w:p w14:paraId="6466B0BB">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_Toc23750 \h </w:instrText>
      </w:r>
      <w:r>
        <w:rPr>
          <w:rFonts w:ascii="Times New Roman" w:hAnsi="Times New Roman" w:eastAsia="仿宋"/>
          <w:sz w:val="24"/>
          <w:highlight w:val="none"/>
        </w:rPr>
        <w:fldChar w:fldCharType="separate"/>
      </w:r>
      <w:r>
        <w:rPr>
          <w:rFonts w:ascii="Times New Roman" w:hAnsi="Times New Roman" w:eastAsia="仿宋"/>
          <w:sz w:val="24"/>
          <w:highlight w:val="none"/>
        </w:rPr>
        <w:t>13</w:t>
      </w:r>
      <w:r>
        <w:rPr>
          <w:rFonts w:ascii="Times New Roman" w:hAnsi="Times New Roman" w:eastAsia="仿宋"/>
          <w:sz w:val="24"/>
          <w:highlight w:val="none"/>
        </w:rPr>
        <w:fldChar w:fldCharType="end"/>
      </w:r>
    </w:p>
    <w:p w14:paraId="7992AFA2">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_Toc19403 \h </w:instrText>
      </w:r>
      <w:r>
        <w:rPr>
          <w:rFonts w:ascii="Times New Roman" w:hAnsi="Times New Roman" w:eastAsia="仿宋"/>
          <w:sz w:val="24"/>
          <w:highlight w:val="none"/>
        </w:rPr>
        <w:fldChar w:fldCharType="separate"/>
      </w:r>
      <w:r>
        <w:rPr>
          <w:rFonts w:ascii="Times New Roman" w:hAnsi="Times New Roman" w:eastAsia="仿宋"/>
          <w:sz w:val="24"/>
          <w:highlight w:val="none"/>
        </w:rPr>
        <w:t>15</w:t>
      </w:r>
      <w:r>
        <w:rPr>
          <w:rFonts w:ascii="Times New Roman" w:hAnsi="Times New Roman" w:eastAsia="仿宋"/>
          <w:sz w:val="24"/>
          <w:highlight w:val="none"/>
        </w:rPr>
        <w:fldChar w:fldCharType="end"/>
      </w:r>
    </w:p>
    <w:p w14:paraId="76573067">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_Toc13313 \h </w:instrText>
      </w:r>
      <w:r>
        <w:rPr>
          <w:rFonts w:ascii="Times New Roman" w:hAnsi="Times New Roman" w:eastAsia="仿宋"/>
          <w:sz w:val="24"/>
          <w:highlight w:val="none"/>
        </w:rPr>
        <w:fldChar w:fldCharType="separate"/>
      </w:r>
      <w:r>
        <w:rPr>
          <w:rFonts w:ascii="Times New Roman" w:hAnsi="Times New Roman" w:eastAsia="仿宋"/>
          <w:sz w:val="24"/>
          <w:highlight w:val="none"/>
        </w:rPr>
        <w:t>15</w:t>
      </w:r>
      <w:r>
        <w:rPr>
          <w:rFonts w:ascii="Times New Roman" w:hAnsi="Times New Roman" w:eastAsia="仿宋"/>
          <w:sz w:val="24"/>
          <w:highlight w:val="none"/>
        </w:rPr>
        <w:fldChar w:fldCharType="end"/>
      </w:r>
    </w:p>
    <w:p w14:paraId="70015361">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_Toc2815 \h </w:instrText>
      </w:r>
      <w:r>
        <w:rPr>
          <w:rFonts w:ascii="Times New Roman" w:hAnsi="Times New Roman" w:eastAsia="仿宋"/>
          <w:sz w:val="24"/>
          <w:highlight w:val="none"/>
        </w:rPr>
        <w:fldChar w:fldCharType="separate"/>
      </w:r>
      <w:r>
        <w:rPr>
          <w:rFonts w:ascii="Times New Roman" w:hAnsi="Times New Roman" w:eastAsia="仿宋"/>
          <w:sz w:val="24"/>
          <w:highlight w:val="none"/>
        </w:rPr>
        <w:t>16</w:t>
      </w:r>
      <w:r>
        <w:rPr>
          <w:rFonts w:ascii="Times New Roman" w:hAnsi="Times New Roman" w:eastAsia="仿宋"/>
          <w:sz w:val="24"/>
          <w:highlight w:val="none"/>
        </w:rPr>
        <w:fldChar w:fldCharType="end"/>
      </w:r>
    </w:p>
    <w:p w14:paraId="72D46307">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_Toc2259 \h </w:instrText>
      </w:r>
      <w:r>
        <w:rPr>
          <w:rFonts w:ascii="Times New Roman" w:hAnsi="Times New Roman" w:eastAsia="仿宋"/>
          <w:sz w:val="24"/>
          <w:highlight w:val="none"/>
        </w:rPr>
        <w:fldChar w:fldCharType="separate"/>
      </w:r>
      <w:r>
        <w:rPr>
          <w:rFonts w:ascii="Times New Roman" w:hAnsi="Times New Roman" w:eastAsia="仿宋"/>
          <w:sz w:val="24"/>
          <w:highlight w:val="none"/>
        </w:rPr>
        <w:t>16</w:t>
      </w:r>
      <w:r>
        <w:rPr>
          <w:rFonts w:ascii="Times New Roman" w:hAnsi="Times New Roman" w:eastAsia="仿宋"/>
          <w:sz w:val="24"/>
          <w:highlight w:val="none"/>
        </w:rPr>
        <w:fldChar w:fldCharType="end"/>
      </w:r>
    </w:p>
    <w:p w14:paraId="3F1B3D94">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_Toc12765 \h </w:instrText>
      </w:r>
      <w:r>
        <w:rPr>
          <w:rFonts w:ascii="Times New Roman" w:hAnsi="Times New Roman" w:eastAsia="仿宋"/>
          <w:sz w:val="24"/>
          <w:highlight w:val="none"/>
        </w:rPr>
        <w:fldChar w:fldCharType="separate"/>
      </w:r>
      <w:r>
        <w:rPr>
          <w:rFonts w:ascii="Times New Roman" w:hAnsi="Times New Roman" w:eastAsia="仿宋"/>
          <w:sz w:val="24"/>
          <w:highlight w:val="none"/>
        </w:rPr>
        <w:t>16</w:t>
      </w:r>
      <w:r>
        <w:rPr>
          <w:rFonts w:ascii="Times New Roman" w:hAnsi="Times New Roman" w:eastAsia="仿宋"/>
          <w:sz w:val="24"/>
          <w:highlight w:val="none"/>
        </w:rPr>
        <w:fldChar w:fldCharType="end"/>
      </w:r>
    </w:p>
    <w:p w14:paraId="48CEC172">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_Toc3676 \h </w:instrText>
      </w:r>
      <w:r>
        <w:rPr>
          <w:rFonts w:ascii="Times New Roman" w:hAnsi="Times New Roman" w:eastAsia="仿宋"/>
          <w:sz w:val="24"/>
          <w:highlight w:val="none"/>
        </w:rPr>
        <w:fldChar w:fldCharType="separate"/>
      </w:r>
      <w:r>
        <w:rPr>
          <w:rFonts w:ascii="Times New Roman" w:hAnsi="Times New Roman" w:eastAsia="仿宋"/>
          <w:sz w:val="24"/>
          <w:highlight w:val="none"/>
        </w:rPr>
        <w:t>16</w:t>
      </w:r>
      <w:r>
        <w:rPr>
          <w:rFonts w:ascii="Times New Roman" w:hAnsi="Times New Roman" w:eastAsia="仿宋"/>
          <w:sz w:val="24"/>
          <w:highlight w:val="none"/>
        </w:rPr>
        <w:fldChar w:fldCharType="end"/>
      </w:r>
    </w:p>
    <w:p w14:paraId="6A2A7B1D">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_Toc29813 \h </w:instrText>
      </w:r>
      <w:r>
        <w:rPr>
          <w:rFonts w:ascii="Times New Roman" w:hAnsi="Times New Roman" w:eastAsia="仿宋"/>
          <w:sz w:val="24"/>
          <w:highlight w:val="none"/>
        </w:rPr>
        <w:fldChar w:fldCharType="separate"/>
      </w:r>
      <w:r>
        <w:rPr>
          <w:rFonts w:ascii="Times New Roman" w:hAnsi="Times New Roman" w:eastAsia="仿宋"/>
          <w:sz w:val="24"/>
          <w:highlight w:val="none"/>
        </w:rPr>
        <w:t>17</w:t>
      </w:r>
      <w:r>
        <w:rPr>
          <w:rFonts w:ascii="Times New Roman" w:hAnsi="Times New Roman" w:eastAsia="仿宋"/>
          <w:sz w:val="24"/>
          <w:highlight w:val="none"/>
        </w:rPr>
        <w:fldChar w:fldCharType="end"/>
      </w:r>
    </w:p>
    <w:p w14:paraId="561D99AC">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_Toc2072 \h </w:instrText>
      </w:r>
      <w:r>
        <w:rPr>
          <w:rFonts w:ascii="Times New Roman" w:hAnsi="Times New Roman" w:eastAsia="仿宋"/>
          <w:sz w:val="24"/>
          <w:highlight w:val="none"/>
        </w:rPr>
        <w:fldChar w:fldCharType="separate"/>
      </w:r>
      <w:r>
        <w:rPr>
          <w:rFonts w:ascii="Times New Roman" w:hAnsi="Times New Roman" w:eastAsia="仿宋"/>
          <w:sz w:val="24"/>
          <w:highlight w:val="none"/>
        </w:rPr>
        <w:t>17</w:t>
      </w:r>
      <w:r>
        <w:rPr>
          <w:rFonts w:ascii="Times New Roman" w:hAnsi="Times New Roman" w:eastAsia="仿宋"/>
          <w:sz w:val="24"/>
          <w:highlight w:val="none"/>
        </w:rPr>
        <w:fldChar w:fldCharType="end"/>
      </w:r>
    </w:p>
    <w:p w14:paraId="192B15D6">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_Toc4442 \h </w:instrText>
      </w:r>
      <w:r>
        <w:rPr>
          <w:rFonts w:ascii="Times New Roman" w:hAnsi="Times New Roman" w:eastAsia="仿宋"/>
          <w:sz w:val="24"/>
          <w:highlight w:val="none"/>
        </w:rPr>
        <w:fldChar w:fldCharType="separate"/>
      </w:r>
      <w:r>
        <w:rPr>
          <w:rFonts w:ascii="Times New Roman" w:hAnsi="Times New Roman" w:eastAsia="仿宋"/>
          <w:sz w:val="24"/>
          <w:highlight w:val="none"/>
        </w:rPr>
        <w:t>19</w:t>
      </w:r>
      <w:r>
        <w:rPr>
          <w:rFonts w:ascii="Times New Roman" w:hAnsi="Times New Roman" w:eastAsia="仿宋"/>
          <w:sz w:val="24"/>
          <w:highlight w:val="none"/>
        </w:rPr>
        <w:fldChar w:fldCharType="end"/>
      </w:r>
    </w:p>
    <w:p w14:paraId="0184DFFB">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_Toc10054 \h </w:instrText>
      </w:r>
      <w:r>
        <w:rPr>
          <w:rFonts w:ascii="Times New Roman" w:hAnsi="Times New Roman" w:eastAsia="仿宋"/>
          <w:sz w:val="24"/>
          <w:highlight w:val="none"/>
        </w:rPr>
        <w:fldChar w:fldCharType="separate"/>
      </w:r>
      <w:r>
        <w:rPr>
          <w:rFonts w:ascii="Times New Roman" w:hAnsi="Times New Roman" w:eastAsia="仿宋"/>
          <w:sz w:val="24"/>
          <w:highlight w:val="none"/>
        </w:rPr>
        <w:t>19</w:t>
      </w:r>
      <w:r>
        <w:rPr>
          <w:rFonts w:ascii="Times New Roman" w:hAnsi="Times New Roman" w:eastAsia="仿宋"/>
          <w:sz w:val="24"/>
          <w:highlight w:val="none"/>
        </w:rPr>
        <w:fldChar w:fldCharType="end"/>
      </w:r>
    </w:p>
    <w:p w14:paraId="4F7A823B">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_Toc5594 \h </w:instrText>
      </w:r>
      <w:r>
        <w:rPr>
          <w:rFonts w:ascii="Times New Roman" w:hAnsi="Times New Roman" w:eastAsia="仿宋"/>
          <w:sz w:val="24"/>
          <w:highlight w:val="none"/>
        </w:rPr>
        <w:fldChar w:fldCharType="separate"/>
      </w:r>
      <w:r>
        <w:rPr>
          <w:rFonts w:ascii="Times New Roman" w:hAnsi="Times New Roman" w:eastAsia="仿宋"/>
          <w:sz w:val="24"/>
          <w:highlight w:val="none"/>
        </w:rPr>
        <w:t>19</w:t>
      </w:r>
      <w:r>
        <w:rPr>
          <w:rFonts w:ascii="Times New Roman" w:hAnsi="Times New Roman" w:eastAsia="仿宋"/>
          <w:sz w:val="24"/>
          <w:highlight w:val="none"/>
        </w:rPr>
        <w:fldChar w:fldCharType="end"/>
      </w:r>
    </w:p>
    <w:p w14:paraId="08ED9E50">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_Toc10437 \h </w:instrText>
      </w:r>
      <w:r>
        <w:rPr>
          <w:rFonts w:ascii="Times New Roman" w:hAnsi="Times New Roman" w:eastAsia="仿宋"/>
          <w:sz w:val="24"/>
          <w:highlight w:val="none"/>
        </w:rPr>
        <w:fldChar w:fldCharType="separate"/>
      </w:r>
      <w:r>
        <w:rPr>
          <w:rFonts w:ascii="Times New Roman" w:hAnsi="Times New Roman" w:eastAsia="仿宋"/>
          <w:sz w:val="24"/>
          <w:highlight w:val="none"/>
        </w:rPr>
        <w:t>19</w:t>
      </w:r>
      <w:r>
        <w:rPr>
          <w:rFonts w:ascii="Times New Roman" w:hAnsi="Times New Roman" w:eastAsia="仿宋"/>
          <w:sz w:val="24"/>
          <w:highlight w:val="none"/>
        </w:rPr>
        <w:fldChar w:fldCharType="end"/>
      </w:r>
    </w:p>
    <w:p w14:paraId="0AF32DA8">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_Toc17662 \h </w:instrText>
      </w:r>
      <w:r>
        <w:rPr>
          <w:rFonts w:ascii="Times New Roman" w:hAnsi="Times New Roman" w:eastAsia="仿宋"/>
          <w:sz w:val="24"/>
          <w:highlight w:val="none"/>
        </w:rPr>
        <w:fldChar w:fldCharType="separate"/>
      </w:r>
      <w:r>
        <w:rPr>
          <w:rFonts w:ascii="Times New Roman" w:hAnsi="Times New Roman" w:eastAsia="仿宋"/>
          <w:sz w:val="24"/>
          <w:highlight w:val="none"/>
        </w:rPr>
        <w:t>20</w:t>
      </w:r>
      <w:r>
        <w:rPr>
          <w:rFonts w:ascii="Times New Roman" w:hAnsi="Times New Roman" w:eastAsia="仿宋"/>
          <w:sz w:val="24"/>
          <w:highlight w:val="none"/>
        </w:rPr>
        <w:fldChar w:fldCharType="end"/>
      </w:r>
    </w:p>
    <w:p w14:paraId="2E70C2C2">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_Toc24215 \h </w:instrText>
      </w:r>
      <w:r>
        <w:rPr>
          <w:rFonts w:ascii="Times New Roman" w:hAnsi="Times New Roman" w:eastAsia="仿宋"/>
          <w:sz w:val="24"/>
          <w:highlight w:val="none"/>
        </w:rPr>
        <w:fldChar w:fldCharType="separate"/>
      </w:r>
      <w:r>
        <w:rPr>
          <w:rFonts w:ascii="Times New Roman" w:hAnsi="Times New Roman" w:eastAsia="仿宋"/>
          <w:sz w:val="24"/>
          <w:highlight w:val="none"/>
        </w:rPr>
        <w:t>20</w:t>
      </w:r>
      <w:r>
        <w:rPr>
          <w:rFonts w:ascii="Times New Roman" w:hAnsi="Times New Roman" w:eastAsia="仿宋"/>
          <w:sz w:val="24"/>
          <w:highlight w:val="none"/>
        </w:rPr>
        <w:fldChar w:fldCharType="end"/>
      </w:r>
    </w:p>
    <w:p w14:paraId="18DC0FAA">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_Toc16241 \h </w:instrText>
      </w:r>
      <w:r>
        <w:rPr>
          <w:rFonts w:ascii="Times New Roman" w:hAnsi="Times New Roman" w:eastAsia="仿宋"/>
          <w:sz w:val="24"/>
          <w:highlight w:val="none"/>
        </w:rPr>
        <w:fldChar w:fldCharType="separate"/>
      </w:r>
      <w:r>
        <w:rPr>
          <w:rFonts w:ascii="Times New Roman" w:hAnsi="Times New Roman" w:eastAsia="仿宋"/>
          <w:sz w:val="24"/>
          <w:highlight w:val="none"/>
        </w:rPr>
        <w:t>21</w:t>
      </w:r>
      <w:r>
        <w:rPr>
          <w:rFonts w:ascii="Times New Roman" w:hAnsi="Times New Roman" w:eastAsia="仿宋"/>
          <w:sz w:val="24"/>
          <w:highlight w:val="none"/>
        </w:rPr>
        <w:fldChar w:fldCharType="end"/>
      </w:r>
    </w:p>
    <w:p w14:paraId="51B26350">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信息报告程序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_Toc27298 \h </w:instrText>
      </w:r>
      <w:r>
        <w:rPr>
          <w:rFonts w:ascii="Times New Roman" w:hAnsi="Times New Roman" w:eastAsia="仿宋"/>
          <w:sz w:val="24"/>
          <w:highlight w:val="none"/>
        </w:rPr>
        <w:fldChar w:fldCharType="separate"/>
      </w:r>
      <w:r>
        <w:rPr>
          <w:rFonts w:ascii="Times New Roman" w:hAnsi="Times New Roman" w:eastAsia="仿宋"/>
          <w:sz w:val="24"/>
          <w:highlight w:val="none"/>
        </w:rPr>
        <w:t>21</w:t>
      </w:r>
      <w:r>
        <w:rPr>
          <w:rFonts w:ascii="Times New Roman" w:hAnsi="Times New Roman" w:eastAsia="仿宋"/>
          <w:sz w:val="24"/>
          <w:highlight w:val="none"/>
        </w:rPr>
        <w:fldChar w:fldCharType="end"/>
      </w:r>
    </w:p>
    <w:p w14:paraId="474914E9">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_Toc15299 \h </w:instrText>
      </w:r>
      <w:r>
        <w:rPr>
          <w:rFonts w:ascii="Times New Roman" w:hAnsi="Times New Roman" w:eastAsia="仿宋"/>
          <w:sz w:val="24"/>
          <w:highlight w:val="none"/>
        </w:rPr>
        <w:fldChar w:fldCharType="separate"/>
      </w:r>
      <w:r>
        <w:rPr>
          <w:rFonts w:ascii="Times New Roman" w:hAnsi="Times New Roman" w:eastAsia="仿宋"/>
          <w:sz w:val="24"/>
          <w:highlight w:val="none"/>
        </w:rPr>
        <w:t>21</w:t>
      </w:r>
      <w:r>
        <w:rPr>
          <w:rFonts w:ascii="Times New Roman" w:hAnsi="Times New Roman" w:eastAsia="仿宋"/>
          <w:sz w:val="24"/>
          <w:highlight w:val="none"/>
        </w:rPr>
        <w:fldChar w:fldCharType="end"/>
      </w:r>
    </w:p>
    <w:p w14:paraId="53EBDC4D">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_Toc23666 \h </w:instrText>
      </w:r>
      <w:r>
        <w:rPr>
          <w:rFonts w:ascii="Times New Roman" w:hAnsi="Times New Roman" w:eastAsia="仿宋"/>
          <w:sz w:val="24"/>
          <w:highlight w:val="none"/>
        </w:rPr>
        <w:fldChar w:fldCharType="separate"/>
      </w:r>
      <w:r>
        <w:rPr>
          <w:rFonts w:ascii="Times New Roman" w:hAnsi="Times New Roman" w:eastAsia="仿宋"/>
          <w:sz w:val="24"/>
          <w:highlight w:val="none"/>
        </w:rPr>
        <w:t>22</w:t>
      </w:r>
      <w:r>
        <w:rPr>
          <w:rFonts w:ascii="Times New Roman" w:hAnsi="Times New Roman" w:eastAsia="仿宋"/>
          <w:sz w:val="24"/>
          <w:highlight w:val="none"/>
        </w:rPr>
        <w:fldChar w:fldCharType="end"/>
      </w:r>
    </w:p>
    <w:p w14:paraId="710B608C">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_Toc22947 \h </w:instrText>
      </w:r>
      <w:r>
        <w:rPr>
          <w:rFonts w:ascii="Times New Roman" w:hAnsi="Times New Roman" w:eastAsia="仿宋"/>
          <w:sz w:val="24"/>
          <w:highlight w:val="none"/>
        </w:rPr>
        <w:fldChar w:fldCharType="separate"/>
      </w:r>
      <w:r>
        <w:rPr>
          <w:rFonts w:ascii="Times New Roman" w:hAnsi="Times New Roman" w:eastAsia="仿宋"/>
          <w:sz w:val="24"/>
          <w:highlight w:val="none"/>
        </w:rPr>
        <w:t>23</w:t>
      </w:r>
      <w:r>
        <w:rPr>
          <w:rFonts w:ascii="Times New Roman" w:hAnsi="Times New Roman" w:eastAsia="仿宋"/>
          <w:sz w:val="24"/>
          <w:highlight w:val="none"/>
        </w:rPr>
        <w:fldChar w:fldCharType="end"/>
      </w:r>
    </w:p>
    <w:p w14:paraId="41F29050">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_Toc12801 \h </w:instrText>
      </w:r>
      <w:r>
        <w:rPr>
          <w:rFonts w:ascii="Times New Roman" w:hAnsi="Times New Roman" w:eastAsia="仿宋"/>
          <w:sz w:val="24"/>
          <w:highlight w:val="none"/>
        </w:rPr>
        <w:fldChar w:fldCharType="separate"/>
      </w:r>
      <w:r>
        <w:rPr>
          <w:rFonts w:ascii="Times New Roman" w:hAnsi="Times New Roman" w:eastAsia="仿宋"/>
          <w:sz w:val="24"/>
          <w:highlight w:val="none"/>
        </w:rPr>
        <w:t>24</w:t>
      </w:r>
      <w:r>
        <w:rPr>
          <w:rFonts w:ascii="Times New Roman" w:hAnsi="Times New Roman" w:eastAsia="仿宋"/>
          <w:sz w:val="24"/>
          <w:highlight w:val="none"/>
        </w:rPr>
        <w:fldChar w:fldCharType="end"/>
      </w:r>
    </w:p>
    <w:p w14:paraId="6DF8FB83">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_Toc12292 \h </w:instrText>
      </w:r>
      <w:r>
        <w:rPr>
          <w:rFonts w:ascii="Times New Roman" w:hAnsi="Times New Roman" w:eastAsia="仿宋"/>
          <w:sz w:val="24"/>
          <w:highlight w:val="none"/>
        </w:rPr>
        <w:fldChar w:fldCharType="separate"/>
      </w:r>
      <w:r>
        <w:rPr>
          <w:rFonts w:ascii="Times New Roman" w:hAnsi="Times New Roman" w:eastAsia="仿宋"/>
          <w:sz w:val="24"/>
          <w:highlight w:val="none"/>
        </w:rPr>
        <w:t>25</w:t>
      </w:r>
      <w:r>
        <w:rPr>
          <w:rFonts w:ascii="Times New Roman" w:hAnsi="Times New Roman" w:eastAsia="仿宋"/>
          <w:sz w:val="24"/>
          <w:highlight w:val="none"/>
        </w:rPr>
        <w:fldChar w:fldCharType="end"/>
      </w:r>
    </w:p>
    <w:p w14:paraId="69849D7B">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.1 应急监测响应机制</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_Toc31701 \h </w:instrText>
      </w:r>
      <w:r>
        <w:rPr>
          <w:rFonts w:ascii="Times New Roman" w:hAnsi="Times New Roman" w:eastAsia="仿宋"/>
          <w:sz w:val="24"/>
          <w:highlight w:val="none"/>
        </w:rPr>
        <w:fldChar w:fldCharType="separate"/>
      </w:r>
      <w:r>
        <w:rPr>
          <w:rFonts w:ascii="Times New Roman" w:hAnsi="Times New Roman" w:eastAsia="仿宋"/>
          <w:sz w:val="24"/>
          <w:highlight w:val="none"/>
        </w:rPr>
        <w:t>25</w:t>
      </w:r>
      <w:r>
        <w:rPr>
          <w:rFonts w:ascii="Times New Roman" w:hAnsi="Times New Roman" w:eastAsia="仿宋"/>
          <w:sz w:val="24"/>
          <w:highlight w:val="none"/>
        </w:rPr>
        <w:fldChar w:fldCharType="end"/>
      </w:r>
    </w:p>
    <w:p w14:paraId="50B59A8B">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.2应急监测方案的确定</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_Toc30023 \h </w:instrText>
      </w:r>
      <w:r>
        <w:rPr>
          <w:rFonts w:ascii="Times New Roman" w:hAnsi="Times New Roman" w:eastAsia="仿宋"/>
          <w:sz w:val="24"/>
          <w:highlight w:val="none"/>
        </w:rPr>
        <w:fldChar w:fldCharType="separate"/>
      </w:r>
      <w:r>
        <w:rPr>
          <w:rFonts w:ascii="Times New Roman" w:hAnsi="Times New Roman" w:eastAsia="仿宋"/>
          <w:sz w:val="24"/>
          <w:highlight w:val="none"/>
        </w:rPr>
        <w:t>25</w:t>
      </w:r>
      <w:r>
        <w:rPr>
          <w:rFonts w:ascii="Times New Roman" w:hAnsi="Times New Roman" w:eastAsia="仿宋"/>
          <w:sz w:val="24"/>
          <w:highlight w:val="none"/>
        </w:rPr>
        <w:fldChar w:fldCharType="end"/>
      </w:r>
    </w:p>
    <w:p w14:paraId="6E9E7020">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.3应急监测报告</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_Toc9970 \h </w:instrText>
      </w:r>
      <w:r>
        <w:rPr>
          <w:rFonts w:ascii="Times New Roman" w:hAnsi="Times New Roman" w:eastAsia="仿宋"/>
          <w:sz w:val="24"/>
          <w:highlight w:val="none"/>
        </w:rPr>
        <w:fldChar w:fldCharType="separate"/>
      </w:r>
      <w:r>
        <w:rPr>
          <w:rFonts w:ascii="Times New Roman" w:hAnsi="Times New Roman" w:eastAsia="仿宋"/>
          <w:sz w:val="24"/>
          <w:highlight w:val="none"/>
        </w:rPr>
        <w:t>27</w:t>
      </w:r>
      <w:r>
        <w:rPr>
          <w:rFonts w:ascii="Times New Roman" w:hAnsi="Times New Roman" w:eastAsia="仿宋"/>
          <w:sz w:val="24"/>
          <w:highlight w:val="none"/>
        </w:rPr>
        <w:fldChar w:fldCharType="end"/>
      </w:r>
    </w:p>
    <w:p w14:paraId="39868FFE">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.4污染事故跟踪监测</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_Toc23010 \h </w:instrText>
      </w:r>
      <w:r>
        <w:rPr>
          <w:rFonts w:ascii="Times New Roman" w:hAnsi="Times New Roman" w:eastAsia="仿宋"/>
          <w:sz w:val="24"/>
          <w:highlight w:val="none"/>
        </w:rPr>
        <w:fldChar w:fldCharType="separate"/>
      </w:r>
      <w:r>
        <w:rPr>
          <w:rFonts w:ascii="Times New Roman" w:hAnsi="Times New Roman" w:eastAsia="仿宋"/>
          <w:sz w:val="24"/>
          <w:highlight w:val="none"/>
        </w:rPr>
        <w:t>27</w:t>
      </w:r>
      <w:r>
        <w:rPr>
          <w:rFonts w:ascii="Times New Roman" w:hAnsi="Times New Roman" w:eastAsia="仿宋"/>
          <w:sz w:val="24"/>
          <w:highlight w:val="none"/>
        </w:rPr>
        <w:fldChar w:fldCharType="end"/>
      </w:r>
    </w:p>
    <w:p w14:paraId="1EE0FCC5">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.5 应急监测能力</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_Toc17262 \h </w:instrText>
      </w:r>
      <w:r>
        <w:rPr>
          <w:rFonts w:ascii="Times New Roman" w:hAnsi="Times New Roman" w:eastAsia="仿宋"/>
          <w:sz w:val="24"/>
          <w:highlight w:val="none"/>
        </w:rPr>
        <w:fldChar w:fldCharType="separate"/>
      </w:r>
      <w:r>
        <w:rPr>
          <w:rFonts w:ascii="Times New Roman" w:hAnsi="Times New Roman" w:eastAsia="仿宋"/>
          <w:sz w:val="24"/>
          <w:highlight w:val="none"/>
        </w:rPr>
        <w:t>27</w:t>
      </w:r>
      <w:r>
        <w:rPr>
          <w:rFonts w:ascii="Times New Roman" w:hAnsi="Times New Roman" w:eastAsia="仿宋"/>
          <w:sz w:val="24"/>
          <w:highlight w:val="none"/>
        </w:rPr>
        <w:fldChar w:fldCharType="end"/>
      </w:r>
    </w:p>
    <w:p w14:paraId="1A4FA82B">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.6 应急监测保障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_Toc12576 \h </w:instrText>
      </w:r>
      <w:r>
        <w:rPr>
          <w:rFonts w:ascii="Times New Roman" w:hAnsi="Times New Roman" w:eastAsia="仿宋"/>
          <w:sz w:val="24"/>
          <w:highlight w:val="none"/>
        </w:rPr>
        <w:fldChar w:fldCharType="separate"/>
      </w:r>
      <w:r>
        <w:rPr>
          <w:rFonts w:ascii="Times New Roman" w:hAnsi="Times New Roman" w:eastAsia="仿宋"/>
          <w:sz w:val="24"/>
          <w:highlight w:val="none"/>
        </w:rPr>
        <w:t>27</w:t>
      </w:r>
      <w:r>
        <w:rPr>
          <w:rFonts w:ascii="Times New Roman" w:hAnsi="Times New Roman" w:eastAsia="仿宋"/>
          <w:sz w:val="24"/>
          <w:highlight w:val="none"/>
        </w:rPr>
        <w:fldChar w:fldCharType="end"/>
      </w:r>
    </w:p>
    <w:p w14:paraId="64EFD0D2">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.7监测人员的防护措施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_Toc5301 \h </w:instrText>
      </w:r>
      <w:r>
        <w:rPr>
          <w:rFonts w:ascii="Times New Roman" w:hAnsi="Times New Roman" w:eastAsia="仿宋"/>
          <w:sz w:val="24"/>
          <w:highlight w:val="none"/>
        </w:rPr>
        <w:fldChar w:fldCharType="separate"/>
      </w:r>
      <w:r>
        <w:rPr>
          <w:rFonts w:ascii="Times New Roman" w:hAnsi="Times New Roman" w:eastAsia="仿宋"/>
          <w:sz w:val="24"/>
          <w:highlight w:val="none"/>
        </w:rPr>
        <w:t>28</w:t>
      </w:r>
      <w:r>
        <w:rPr>
          <w:rFonts w:ascii="Times New Roman" w:hAnsi="Times New Roman" w:eastAsia="仿宋"/>
          <w:sz w:val="24"/>
          <w:highlight w:val="none"/>
        </w:rPr>
        <w:fldChar w:fldCharType="end"/>
      </w:r>
    </w:p>
    <w:p w14:paraId="61536C9C">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_Toc8423 \h </w:instrText>
      </w:r>
      <w:r>
        <w:rPr>
          <w:rFonts w:ascii="Times New Roman" w:hAnsi="Times New Roman" w:eastAsia="仿宋"/>
          <w:sz w:val="24"/>
          <w:highlight w:val="none"/>
        </w:rPr>
        <w:fldChar w:fldCharType="separate"/>
      </w:r>
      <w:r>
        <w:rPr>
          <w:rFonts w:ascii="Times New Roman" w:hAnsi="Times New Roman" w:eastAsia="仿宋"/>
          <w:sz w:val="24"/>
          <w:highlight w:val="none"/>
        </w:rPr>
        <w:t>28</w:t>
      </w:r>
      <w:r>
        <w:rPr>
          <w:rFonts w:ascii="Times New Roman" w:hAnsi="Times New Roman" w:eastAsia="仿宋"/>
          <w:sz w:val="24"/>
          <w:highlight w:val="none"/>
        </w:rPr>
        <w:fldChar w:fldCharType="end"/>
      </w:r>
    </w:p>
    <w:p w14:paraId="2098071E">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.1 响应程序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_Toc24753 \h </w:instrText>
      </w:r>
      <w:r>
        <w:rPr>
          <w:rFonts w:ascii="Times New Roman" w:hAnsi="Times New Roman" w:eastAsia="仿宋"/>
          <w:sz w:val="24"/>
          <w:highlight w:val="none"/>
        </w:rPr>
        <w:fldChar w:fldCharType="separate"/>
      </w:r>
      <w:r>
        <w:rPr>
          <w:rFonts w:ascii="Times New Roman" w:hAnsi="Times New Roman" w:eastAsia="仿宋"/>
          <w:sz w:val="24"/>
          <w:highlight w:val="none"/>
        </w:rPr>
        <w:t>28</w:t>
      </w:r>
      <w:r>
        <w:rPr>
          <w:rFonts w:ascii="Times New Roman" w:hAnsi="Times New Roman" w:eastAsia="仿宋"/>
          <w:sz w:val="24"/>
          <w:highlight w:val="none"/>
        </w:rPr>
        <w:fldChar w:fldCharType="end"/>
      </w:r>
    </w:p>
    <w:p w14:paraId="6B786CDC">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响应分级</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_Toc6311 \h </w:instrText>
      </w:r>
      <w:r>
        <w:rPr>
          <w:rFonts w:ascii="Times New Roman" w:hAnsi="Times New Roman" w:eastAsia="仿宋"/>
          <w:sz w:val="24"/>
          <w:highlight w:val="none"/>
        </w:rPr>
        <w:fldChar w:fldCharType="separate"/>
      </w:r>
      <w:r>
        <w:rPr>
          <w:rFonts w:ascii="Times New Roman" w:hAnsi="Times New Roman" w:eastAsia="仿宋"/>
          <w:sz w:val="24"/>
          <w:highlight w:val="none"/>
        </w:rPr>
        <w:t>30</w:t>
      </w:r>
      <w:r>
        <w:rPr>
          <w:rFonts w:ascii="Times New Roman" w:hAnsi="Times New Roman" w:eastAsia="仿宋"/>
          <w:sz w:val="24"/>
          <w:highlight w:val="none"/>
        </w:rPr>
        <w:fldChar w:fldCharType="end"/>
      </w:r>
    </w:p>
    <w:p w14:paraId="5C60ACAA">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6.3应急启动</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_Toc23925 \h </w:instrText>
      </w:r>
      <w:r>
        <w:rPr>
          <w:rFonts w:ascii="Times New Roman" w:hAnsi="Times New Roman" w:eastAsia="仿宋"/>
          <w:sz w:val="24"/>
          <w:highlight w:val="none"/>
        </w:rPr>
        <w:fldChar w:fldCharType="separate"/>
      </w:r>
      <w:r>
        <w:rPr>
          <w:rFonts w:ascii="Times New Roman" w:hAnsi="Times New Roman" w:eastAsia="仿宋"/>
          <w:sz w:val="24"/>
          <w:highlight w:val="none"/>
        </w:rPr>
        <w:t>31</w:t>
      </w:r>
      <w:r>
        <w:rPr>
          <w:rFonts w:ascii="Times New Roman" w:hAnsi="Times New Roman" w:eastAsia="仿宋"/>
          <w:sz w:val="24"/>
          <w:highlight w:val="none"/>
        </w:rPr>
        <w:fldChar w:fldCharType="end"/>
      </w:r>
    </w:p>
    <w:p w14:paraId="1BEBCE10">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_Toc4329 \h </w:instrText>
      </w:r>
      <w:r>
        <w:rPr>
          <w:rFonts w:ascii="Times New Roman" w:hAnsi="Times New Roman" w:eastAsia="仿宋"/>
          <w:sz w:val="24"/>
          <w:highlight w:val="none"/>
        </w:rPr>
        <w:fldChar w:fldCharType="separate"/>
      </w:r>
      <w:r>
        <w:rPr>
          <w:rFonts w:ascii="Times New Roman" w:hAnsi="Times New Roman" w:eastAsia="仿宋"/>
          <w:sz w:val="24"/>
          <w:highlight w:val="none"/>
        </w:rPr>
        <w:t>31</w:t>
      </w:r>
      <w:r>
        <w:rPr>
          <w:rFonts w:ascii="Times New Roman" w:hAnsi="Times New Roman" w:eastAsia="仿宋"/>
          <w:sz w:val="24"/>
          <w:highlight w:val="none"/>
        </w:rPr>
        <w:fldChar w:fldCharType="end"/>
      </w:r>
    </w:p>
    <w:p w14:paraId="6B0B589E">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6.4.1</w:t>
      </w:r>
      <w:r>
        <w:rPr>
          <w:rFonts w:hint="default" w:ascii="Times New Roman" w:hAnsi="Times New Roman" w:eastAsia="仿宋" w:cs="Times New Roman"/>
          <w:bCs w:val="0"/>
          <w:color w:val="auto"/>
          <w:sz w:val="24"/>
          <w:szCs w:val="28"/>
          <w:highlight w:val="none"/>
        </w:rPr>
        <w:t xml:space="preserve"> 突发环境事件现场应急措施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_Toc22823 \h </w:instrText>
      </w:r>
      <w:r>
        <w:rPr>
          <w:rFonts w:ascii="Times New Roman" w:hAnsi="Times New Roman" w:eastAsia="仿宋"/>
          <w:sz w:val="24"/>
          <w:highlight w:val="none"/>
        </w:rPr>
        <w:fldChar w:fldCharType="separate"/>
      </w:r>
      <w:r>
        <w:rPr>
          <w:rFonts w:ascii="Times New Roman" w:hAnsi="Times New Roman" w:eastAsia="仿宋"/>
          <w:sz w:val="24"/>
          <w:highlight w:val="none"/>
        </w:rPr>
        <w:t>31</w:t>
      </w:r>
      <w:r>
        <w:rPr>
          <w:rFonts w:ascii="Times New Roman" w:hAnsi="Times New Roman" w:eastAsia="仿宋"/>
          <w:sz w:val="24"/>
          <w:highlight w:val="none"/>
        </w:rPr>
        <w:fldChar w:fldCharType="end"/>
      </w:r>
    </w:p>
    <w:p w14:paraId="4B6CC123">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6.4.2</w:t>
      </w:r>
      <w:r>
        <w:rPr>
          <w:rFonts w:hint="default" w:ascii="Times New Roman" w:hAnsi="Times New Roman" w:eastAsia="仿宋" w:cs="Times New Roman"/>
          <w:bCs w:val="0"/>
          <w:color w:val="auto"/>
          <w:sz w:val="24"/>
          <w:szCs w:val="28"/>
          <w:highlight w:val="none"/>
          <w:lang w:val="en-US" w:eastAsia="zh-CN"/>
        </w:rPr>
        <w:t xml:space="preserve"> 大气环境污染事件保护目标的应急措施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_Toc24587 \h </w:instrText>
      </w:r>
      <w:r>
        <w:rPr>
          <w:rFonts w:ascii="Times New Roman" w:hAnsi="Times New Roman" w:eastAsia="仿宋"/>
          <w:sz w:val="24"/>
          <w:highlight w:val="none"/>
        </w:rPr>
        <w:fldChar w:fldCharType="separate"/>
      </w:r>
      <w:r>
        <w:rPr>
          <w:rFonts w:ascii="Times New Roman" w:hAnsi="Times New Roman" w:eastAsia="仿宋"/>
          <w:sz w:val="24"/>
          <w:highlight w:val="none"/>
        </w:rPr>
        <w:t>36</w:t>
      </w:r>
      <w:r>
        <w:rPr>
          <w:rFonts w:ascii="Times New Roman" w:hAnsi="Times New Roman" w:eastAsia="仿宋"/>
          <w:sz w:val="24"/>
          <w:highlight w:val="none"/>
        </w:rPr>
        <w:fldChar w:fldCharType="end"/>
      </w:r>
    </w:p>
    <w:p w14:paraId="70D2C1D7">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6.4.3</w:t>
      </w:r>
      <w:r>
        <w:rPr>
          <w:rFonts w:hint="default" w:ascii="Times New Roman" w:hAnsi="Times New Roman" w:eastAsia="仿宋" w:cs="Times New Roman"/>
          <w:bCs w:val="0"/>
          <w:color w:val="auto"/>
          <w:sz w:val="24"/>
          <w:szCs w:val="28"/>
          <w:highlight w:val="none"/>
          <w:lang w:val="en-US" w:eastAsia="zh-CN"/>
        </w:rPr>
        <w:t xml:space="preserve"> 水污染事件保护目标的应急措施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_Toc22067 \h </w:instrText>
      </w:r>
      <w:r>
        <w:rPr>
          <w:rFonts w:ascii="Times New Roman" w:hAnsi="Times New Roman" w:eastAsia="仿宋"/>
          <w:sz w:val="24"/>
          <w:highlight w:val="none"/>
        </w:rPr>
        <w:fldChar w:fldCharType="separate"/>
      </w:r>
      <w:r>
        <w:rPr>
          <w:rFonts w:ascii="Times New Roman" w:hAnsi="Times New Roman" w:eastAsia="仿宋"/>
          <w:sz w:val="24"/>
          <w:highlight w:val="none"/>
        </w:rPr>
        <w:t>38</w:t>
      </w:r>
      <w:r>
        <w:rPr>
          <w:rFonts w:ascii="Times New Roman" w:hAnsi="Times New Roman" w:eastAsia="仿宋"/>
          <w:sz w:val="24"/>
          <w:highlight w:val="none"/>
        </w:rPr>
        <w:fldChar w:fldCharType="end"/>
      </w:r>
    </w:p>
    <w:p w14:paraId="2AA5B564">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6.4.4</w:t>
      </w:r>
      <w:r>
        <w:rPr>
          <w:rFonts w:hint="default" w:ascii="Times New Roman" w:hAnsi="Times New Roman" w:eastAsia="仿宋" w:cs="Times New Roman"/>
          <w:bCs w:val="0"/>
          <w:color w:val="auto"/>
          <w:sz w:val="24"/>
          <w:szCs w:val="28"/>
          <w:highlight w:val="none"/>
          <w:lang w:val="en-US" w:eastAsia="zh-CN"/>
        </w:rPr>
        <w:t xml:space="preserve"> 受伤人员现场救护、救治与医院救治</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_Toc5681 \h </w:instrText>
      </w:r>
      <w:r>
        <w:rPr>
          <w:rFonts w:ascii="Times New Roman" w:hAnsi="Times New Roman" w:eastAsia="仿宋"/>
          <w:sz w:val="24"/>
          <w:highlight w:val="none"/>
        </w:rPr>
        <w:fldChar w:fldCharType="separate"/>
      </w:r>
      <w:r>
        <w:rPr>
          <w:rFonts w:ascii="Times New Roman" w:hAnsi="Times New Roman" w:eastAsia="仿宋"/>
          <w:sz w:val="24"/>
          <w:highlight w:val="none"/>
        </w:rPr>
        <w:t>39</w:t>
      </w:r>
      <w:r>
        <w:rPr>
          <w:rFonts w:ascii="Times New Roman" w:hAnsi="Times New Roman" w:eastAsia="仿宋"/>
          <w:sz w:val="24"/>
          <w:highlight w:val="none"/>
        </w:rPr>
        <w:fldChar w:fldCharType="end"/>
      </w:r>
    </w:p>
    <w:p w14:paraId="04D77A51">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6.4.5</w:t>
      </w:r>
      <w:r>
        <w:rPr>
          <w:rFonts w:hint="default" w:ascii="Times New Roman" w:hAnsi="Times New Roman" w:eastAsia="仿宋" w:cs="Times New Roman"/>
          <w:bCs w:val="0"/>
          <w:color w:val="auto"/>
          <w:sz w:val="24"/>
          <w:szCs w:val="28"/>
          <w:highlight w:val="none"/>
          <w:lang w:val="en-US" w:eastAsia="zh-CN"/>
        </w:rPr>
        <w:t xml:space="preserve"> 土壤、地下水污染应急措施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_Toc26121 \h </w:instrText>
      </w:r>
      <w:r>
        <w:rPr>
          <w:rFonts w:ascii="Times New Roman" w:hAnsi="Times New Roman" w:eastAsia="仿宋"/>
          <w:sz w:val="24"/>
          <w:highlight w:val="none"/>
        </w:rPr>
        <w:fldChar w:fldCharType="separate"/>
      </w:r>
      <w:r>
        <w:rPr>
          <w:rFonts w:ascii="Times New Roman" w:hAnsi="Times New Roman" w:eastAsia="仿宋"/>
          <w:sz w:val="24"/>
          <w:highlight w:val="none"/>
        </w:rPr>
        <w:t>41</w:t>
      </w:r>
      <w:r>
        <w:rPr>
          <w:rFonts w:ascii="Times New Roman" w:hAnsi="Times New Roman" w:eastAsia="仿宋"/>
          <w:sz w:val="24"/>
          <w:highlight w:val="none"/>
        </w:rPr>
        <w:fldChar w:fldCharType="end"/>
      </w:r>
    </w:p>
    <w:p w14:paraId="25747EDA">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highlight w:val="none"/>
          </w:rPr>
          <w:alias w:val="易错词检查"/>
          <w:id w:val="147482576"/>
        </w:sdtPr>
        <w:sdtEndPr>
          <w:rPr>
            <w:rFonts w:ascii="Times New Roman" w:hAnsi="Times New Roman" w:eastAsia="仿宋"/>
            <w:color w:val="auto"/>
            <w:sz w:val="24"/>
            <w:highlight w:val="none"/>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_Toc8567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49C726B4">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7.</w:t>
      </w:r>
      <w:r>
        <w:rPr>
          <w:rFonts w:hint="default" w:ascii="Times New Roman" w:hAnsi="Times New Roman" w:eastAsia="仿宋" w:cs="Times New Roman"/>
          <w:color w:val="auto"/>
          <w:sz w:val="24"/>
          <w:szCs w:val="28"/>
          <w:highlight w:val="none"/>
        </w:rPr>
        <w:t xml:space="preserve">1 </w:t>
      </w:r>
      <w:sdt>
        <w:sdtPr>
          <w:rPr>
            <w:rFonts w:ascii="Times New Roman" w:hAnsi="Times New Roman" w:eastAsia="仿宋"/>
            <w:color w:val="auto"/>
            <w:sz w:val="24"/>
            <w:highlight w:val="none"/>
          </w:rPr>
          <w:alias w:val="易错词检查"/>
          <w:id w:val="147454288"/>
        </w:sdtPr>
        <w:sdtEndPr>
          <w:rPr>
            <w:rFonts w:ascii="Times New Roman" w:hAnsi="Times New Roman" w:eastAsia="仿宋"/>
            <w:color w:val="auto"/>
            <w:sz w:val="24"/>
            <w:highlight w:val="none"/>
          </w:rPr>
        </w:sdtEndPr>
        <w:sdtContent>
          <w:r>
            <w:rPr>
              <w:rFonts w:hint="default" w:ascii="Times New Roman" w:hAnsi="Times New Roman" w:eastAsia="仿宋" w:cs="Times New Roman"/>
              <w:color w:val="auto"/>
              <w:sz w:val="24"/>
              <w:szCs w:val="28"/>
              <w:highlight w:val="none"/>
            </w:rPr>
            <w:t>应急终止</w:t>
          </w:r>
        </w:sdtContent>
      </w:sdt>
      <w:r>
        <w:rPr>
          <w:rFonts w:hint="default" w:ascii="Times New Roman" w:hAnsi="Times New Roman" w:eastAsia="仿宋" w:cs="Times New Roman"/>
          <w:color w:val="auto"/>
          <w:sz w:val="24"/>
          <w:szCs w:val="28"/>
          <w:highlight w:val="none"/>
        </w:rPr>
        <w:t>的条件</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_Toc7936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582088BA">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7.2</w:t>
      </w:r>
      <w:r>
        <w:rPr>
          <w:rFonts w:hint="default" w:ascii="Times New Roman" w:hAnsi="Times New Roman" w:eastAsia="仿宋" w:cs="Times New Roman"/>
          <w:color w:val="auto"/>
          <w:sz w:val="24"/>
          <w:szCs w:val="28"/>
          <w:highlight w:val="none"/>
        </w:rPr>
        <w:t>应急终止的程序</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_Toc17629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42EB8AAD">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lang w:val="en-US" w:eastAsia="zh-CN"/>
        </w:rPr>
        <w:t>7.3</w:t>
      </w:r>
      <w:r>
        <w:rPr>
          <w:rFonts w:hint="default" w:ascii="Times New Roman" w:hAnsi="Times New Roman" w:eastAsia="仿宋" w:cs="Times New Roman"/>
          <w:color w:val="auto"/>
          <w:sz w:val="24"/>
          <w:szCs w:val="28"/>
          <w:highlight w:val="none"/>
        </w:rPr>
        <w:t xml:space="preserve"> 应急终止后的监测与评估</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_Toc11789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20C3C241">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_Toc32659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1B54D1CF">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_Toc19311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3A5D2EC6">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_Toc12163 \h </w:instrText>
      </w:r>
      <w:r>
        <w:rPr>
          <w:rFonts w:ascii="Times New Roman" w:hAnsi="Times New Roman" w:eastAsia="仿宋"/>
          <w:sz w:val="24"/>
          <w:highlight w:val="none"/>
        </w:rPr>
        <w:fldChar w:fldCharType="separate"/>
      </w:r>
      <w:r>
        <w:rPr>
          <w:rFonts w:ascii="Times New Roman" w:hAnsi="Times New Roman" w:eastAsia="仿宋"/>
          <w:sz w:val="24"/>
          <w:highlight w:val="none"/>
        </w:rPr>
        <w:t>42</w:t>
      </w:r>
      <w:r>
        <w:rPr>
          <w:rFonts w:ascii="Times New Roman" w:hAnsi="Times New Roman" w:eastAsia="仿宋"/>
          <w:sz w:val="24"/>
          <w:highlight w:val="none"/>
        </w:rPr>
        <w:fldChar w:fldCharType="end"/>
      </w:r>
    </w:p>
    <w:p w14:paraId="7CEB110D">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8</w:t>
      </w:r>
      <w:r>
        <w:rPr>
          <w:rFonts w:hint="default" w:ascii="Times New Roman" w:hAnsi="Times New Roman" w:eastAsia="仿宋" w:cs="Times New Roman"/>
          <w:bCs w:val="0"/>
          <w:color w:val="auto"/>
          <w:sz w:val="24"/>
          <w:szCs w:val="28"/>
          <w:highlight w:val="none"/>
          <w:lang w:val="en-US" w:eastAsia="zh-CN"/>
        </w:rPr>
        <w:t>.</w:t>
      </w:r>
      <w:r>
        <w:rPr>
          <w:rFonts w:hint="eastAsia" w:ascii="Times New Roman" w:hAnsi="Times New Roman" w:eastAsia="仿宋" w:cs="Times New Roman"/>
          <w:bCs w:val="0"/>
          <w:color w:val="auto"/>
          <w:sz w:val="24"/>
          <w:szCs w:val="28"/>
          <w:highlight w:val="none"/>
          <w:lang w:val="en-US" w:eastAsia="zh-CN"/>
        </w:rPr>
        <w:t>1.</w:t>
      </w:r>
      <w:r>
        <w:rPr>
          <w:rFonts w:hint="default" w:ascii="Times New Roman" w:hAnsi="Times New Roman" w:eastAsia="仿宋" w:cs="Times New Roman"/>
          <w:bCs w:val="0"/>
          <w:color w:val="auto"/>
          <w:sz w:val="24"/>
          <w:szCs w:val="28"/>
          <w:highlight w:val="none"/>
          <w:lang w:val="en-US" w:eastAsia="zh-CN"/>
        </w:rPr>
        <w:t>2 现场污染物的后续处理</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_Toc20864 \h </w:instrText>
      </w:r>
      <w:r>
        <w:rPr>
          <w:rFonts w:ascii="Times New Roman" w:hAnsi="Times New Roman" w:eastAsia="仿宋"/>
          <w:sz w:val="24"/>
          <w:highlight w:val="none"/>
        </w:rPr>
        <w:fldChar w:fldCharType="separate"/>
      </w:r>
      <w:r>
        <w:rPr>
          <w:rFonts w:ascii="Times New Roman" w:hAnsi="Times New Roman" w:eastAsia="仿宋"/>
          <w:sz w:val="24"/>
          <w:highlight w:val="none"/>
        </w:rPr>
        <w:t>43</w:t>
      </w:r>
      <w:r>
        <w:rPr>
          <w:rFonts w:ascii="Times New Roman" w:hAnsi="Times New Roman" w:eastAsia="仿宋"/>
          <w:sz w:val="24"/>
          <w:highlight w:val="none"/>
        </w:rPr>
        <w:fldChar w:fldCharType="end"/>
      </w:r>
    </w:p>
    <w:p w14:paraId="341636CA">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_Toc20813 \h </w:instrText>
      </w:r>
      <w:r>
        <w:rPr>
          <w:rFonts w:ascii="Times New Roman" w:hAnsi="Times New Roman" w:eastAsia="仿宋"/>
          <w:sz w:val="24"/>
          <w:highlight w:val="none"/>
        </w:rPr>
        <w:fldChar w:fldCharType="separate"/>
      </w:r>
      <w:r>
        <w:rPr>
          <w:rFonts w:ascii="Times New Roman" w:hAnsi="Times New Roman" w:eastAsia="仿宋"/>
          <w:sz w:val="24"/>
          <w:highlight w:val="none"/>
        </w:rPr>
        <w:t>43</w:t>
      </w:r>
      <w:r>
        <w:rPr>
          <w:rFonts w:ascii="Times New Roman" w:hAnsi="Times New Roman" w:eastAsia="仿宋"/>
          <w:sz w:val="24"/>
          <w:highlight w:val="none"/>
        </w:rPr>
        <w:fldChar w:fldCharType="end"/>
      </w:r>
    </w:p>
    <w:p w14:paraId="584CE62A">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8.1.4</w:t>
      </w:r>
      <w:r>
        <w:rPr>
          <w:rFonts w:hint="default" w:ascii="Times New Roman" w:hAnsi="Times New Roman" w:eastAsia="仿宋" w:cs="Times New Roman"/>
          <w:bCs w:val="0"/>
          <w:color w:val="auto"/>
          <w:sz w:val="24"/>
          <w:szCs w:val="28"/>
          <w:highlight w:val="none"/>
          <w:lang w:val="en-US" w:eastAsia="zh-CN"/>
        </w:rPr>
        <w:t xml:space="preserve"> 应急设备的维保</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_Toc28490 \h </w:instrText>
      </w:r>
      <w:r>
        <w:rPr>
          <w:rFonts w:ascii="Times New Roman" w:hAnsi="Times New Roman" w:eastAsia="仿宋"/>
          <w:sz w:val="24"/>
          <w:highlight w:val="none"/>
        </w:rPr>
        <w:fldChar w:fldCharType="separate"/>
      </w:r>
      <w:r>
        <w:rPr>
          <w:rFonts w:ascii="Times New Roman" w:hAnsi="Times New Roman" w:eastAsia="仿宋"/>
          <w:sz w:val="24"/>
          <w:highlight w:val="none"/>
        </w:rPr>
        <w:t>43</w:t>
      </w:r>
      <w:r>
        <w:rPr>
          <w:rFonts w:ascii="Times New Roman" w:hAnsi="Times New Roman" w:eastAsia="仿宋"/>
          <w:sz w:val="24"/>
          <w:highlight w:val="none"/>
        </w:rPr>
        <w:fldChar w:fldCharType="end"/>
      </w:r>
    </w:p>
    <w:p w14:paraId="4874EB8D">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8.1.5调查与评估</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_Toc4375 \h </w:instrText>
      </w:r>
      <w:r>
        <w:rPr>
          <w:rFonts w:ascii="Times New Roman" w:hAnsi="Times New Roman" w:eastAsia="仿宋"/>
          <w:sz w:val="24"/>
          <w:highlight w:val="none"/>
        </w:rPr>
        <w:fldChar w:fldCharType="separate"/>
      </w:r>
      <w:r>
        <w:rPr>
          <w:rFonts w:ascii="Times New Roman" w:hAnsi="Times New Roman" w:eastAsia="仿宋"/>
          <w:sz w:val="24"/>
          <w:highlight w:val="none"/>
        </w:rPr>
        <w:t>43</w:t>
      </w:r>
      <w:r>
        <w:rPr>
          <w:rFonts w:ascii="Times New Roman" w:hAnsi="Times New Roman" w:eastAsia="仿宋"/>
          <w:sz w:val="24"/>
          <w:highlight w:val="none"/>
        </w:rPr>
        <w:fldChar w:fldCharType="end"/>
      </w:r>
    </w:p>
    <w:p w14:paraId="6876F420">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bCs w:val="0"/>
          <w:color w:val="auto"/>
          <w:sz w:val="24"/>
          <w:szCs w:val="28"/>
          <w:highlight w:val="none"/>
          <w:lang w:val="en-US" w:eastAsia="zh-CN"/>
        </w:rPr>
        <w:t>8.1.</w:t>
      </w:r>
      <w:r>
        <w:rPr>
          <w:rFonts w:hint="default" w:ascii="Times New Roman" w:hAnsi="Times New Roman" w:eastAsia="仿宋" w:cs="Times New Roman"/>
          <w:bCs w:val="0"/>
          <w:color w:val="auto"/>
          <w:sz w:val="24"/>
          <w:szCs w:val="28"/>
          <w:highlight w:val="none"/>
          <w:lang w:val="en-US" w:eastAsia="zh-CN"/>
        </w:rPr>
        <w:t>6 应急救援总结报告</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_Toc31893 \h </w:instrText>
      </w:r>
      <w:r>
        <w:rPr>
          <w:rFonts w:ascii="Times New Roman" w:hAnsi="Times New Roman" w:eastAsia="仿宋"/>
          <w:sz w:val="24"/>
          <w:highlight w:val="none"/>
        </w:rPr>
        <w:fldChar w:fldCharType="separate"/>
      </w:r>
      <w:r>
        <w:rPr>
          <w:rFonts w:ascii="Times New Roman" w:hAnsi="Times New Roman" w:eastAsia="仿宋"/>
          <w:sz w:val="24"/>
          <w:highlight w:val="none"/>
        </w:rPr>
        <w:t>44</w:t>
      </w:r>
      <w:r>
        <w:rPr>
          <w:rFonts w:ascii="Times New Roman" w:hAnsi="Times New Roman" w:eastAsia="仿宋"/>
          <w:sz w:val="24"/>
          <w:highlight w:val="none"/>
        </w:rPr>
        <w:fldChar w:fldCharType="end"/>
      </w:r>
    </w:p>
    <w:p w14:paraId="4581E216">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_Toc15065 \h </w:instrText>
      </w:r>
      <w:r>
        <w:rPr>
          <w:rFonts w:ascii="Times New Roman" w:hAnsi="Times New Roman" w:eastAsia="仿宋"/>
          <w:sz w:val="24"/>
          <w:highlight w:val="none"/>
        </w:rPr>
        <w:fldChar w:fldCharType="separate"/>
      </w:r>
      <w:r>
        <w:rPr>
          <w:rFonts w:ascii="Times New Roman" w:hAnsi="Times New Roman" w:eastAsia="仿宋"/>
          <w:sz w:val="24"/>
          <w:highlight w:val="none"/>
        </w:rPr>
        <w:t>44</w:t>
      </w:r>
      <w:r>
        <w:rPr>
          <w:rFonts w:ascii="Times New Roman" w:hAnsi="Times New Roman" w:eastAsia="仿宋"/>
          <w:sz w:val="24"/>
          <w:highlight w:val="none"/>
        </w:rPr>
        <w:fldChar w:fldCharType="end"/>
      </w:r>
    </w:p>
    <w:p w14:paraId="2AD688EE">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_Toc25476 \h </w:instrText>
      </w:r>
      <w:r>
        <w:rPr>
          <w:rFonts w:ascii="Times New Roman" w:hAnsi="Times New Roman" w:eastAsia="仿宋"/>
          <w:sz w:val="24"/>
          <w:highlight w:val="none"/>
        </w:rPr>
        <w:fldChar w:fldCharType="separate"/>
      </w:r>
      <w:r>
        <w:rPr>
          <w:rFonts w:ascii="Times New Roman" w:hAnsi="Times New Roman" w:eastAsia="仿宋"/>
          <w:sz w:val="24"/>
          <w:highlight w:val="none"/>
        </w:rPr>
        <w:t>44</w:t>
      </w:r>
      <w:r>
        <w:rPr>
          <w:rFonts w:ascii="Times New Roman" w:hAnsi="Times New Roman" w:eastAsia="仿宋"/>
          <w:sz w:val="24"/>
          <w:highlight w:val="none"/>
        </w:rPr>
        <w:fldChar w:fldCharType="end"/>
      </w:r>
    </w:p>
    <w:p w14:paraId="6D149DD3">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_Toc19983 \h </w:instrText>
      </w:r>
      <w:r>
        <w:rPr>
          <w:rFonts w:ascii="Times New Roman" w:hAnsi="Times New Roman" w:eastAsia="仿宋"/>
          <w:sz w:val="24"/>
          <w:highlight w:val="none"/>
        </w:rPr>
        <w:fldChar w:fldCharType="separate"/>
      </w:r>
      <w:r>
        <w:rPr>
          <w:rFonts w:ascii="Times New Roman" w:hAnsi="Times New Roman" w:eastAsia="仿宋"/>
          <w:sz w:val="24"/>
          <w:highlight w:val="none"/>
        </w:rPr>
        <w:t>44</w:t>
      </w:r>
      <w:r>
        <w:rPr>
          <w:rFonts w:ascii="Times New Roman" w:hAnsi="Times New Roman" w:eastAsia="仿宋"/>
          <w:sz w:val="24"/>
          <w:highlight w:val="none"/>
        </w:rPr>
        <w:fldChar w:fldCharType="end"/>
      </w:r>
    </w:p>
    <w:p w14:paraId="329808C2">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_Toc29693 \h </w:instrText>
      </w:r>
      <w:r>
        <w:rPr>
          <w:rFonts w:ascii="Times New Roman" w:hAnsi="Times New Roman" w:eastAsia="仿宋"/>
          <w:sz w:val="24"/>
          <w:highlight w:val="none"/>
        </w:rPr>
        <w:fldChar w:fldCharType="separate"/>
      </w:r>
      <w:r>
        <w:rPr>
          <w:rFonts w:ascii="Times New Roman" w:hAnsi="Times New Roman" w:eastAsia="仿宋"/>
          <w:sz w:val="24"/>
          <w:highlight w:val="none"/>
        </w:rPr>
        <w:t>45</w:t>
      </w:r>
      <w:r>
        <w:rPr>
          <w:rFonts w:ascii="Times New Roman" w:hAnsi="Times New Roman" w:eastAsia="仿宋"/>
          <w:sz w:val="24"/>
          <w:highlight w:val="none"/>
        </w:rPr>
        <w:fldChar w:fldCharType="end"/>
      </w:r>
    </w:p>
    <w:p w14:paraId="261F2D73">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_Toc22518 \h </w:instrText>
      </w:r>
      <w:r>
        <w:rPr>
          <w:rFonts w:ascii="Times New Roman" w:hAnsi="Times New Roman" w:eastAsia="仿宋"/>
          <w:sz w:val="24"/>
          <w:highlight w:val="none"/>
        </w:rPr>
        <w:fldChar w:fldCharType="separate"/>
      </w:r>
      <w:r>
        <w:rPr>
          <w:rFonts w:ascii="Times New Roman" w:hAnsi="Times New Roman" w:eastAsia="仿宋"/>
          <w:sz w:val="24"/>
          <w:highlight w:val="none"/>
        </w:rPr>
        <w:t>45</w:t>
      </w:r>
      <w:r>
        <w:rPr>
          <w:rFonts w:ascii="Times New Roman" w:hAnsi="Times New Roman" w:eastAsia="仿宋"/>
          <w:sz w:val="24"/>
          <w:highlight w:val="none"/>
        </w:rPr>
        <w:fldChar w:fldCharType="end"/>
      </w:r>
    </w:p>
    <w:p w14:paraId="4ED7A734">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_Toc22383 \h </w:instrText>
      </w:r>
      <w:r>
        <w:rPr>
          <w:rFonts w:ascii="Times New Roman" w:hAnsi="Times New Roman" w:eastAsia="仿宋"/>
          <w:sz w:val="24"/>
          <w:highlight w:val="none"/>
        </w:rPr>
        <w:fldChar w:fldCharType="separate"/>
      </w:r>
      <w:r>
        <w:rPr>
          <w:rFonts w:ascii="Times New Roman" w:hAnsi="Times New Roman" w:eastAsia="仿宋"/>
          <w:sz w:val="24"/>
          <w:highlight w:val="none"/>
        </w:rPr>
        <w:t>46</w:t>
      </w:r>
      <w:r>
        <w:rPr>
          <w:rFonts w:ascii="Times New Roman" w:hAnsi="Times New Roman" w:eastAsia="仿宋"/>
          <w:sz w:val="24"/>
          <w:highlight w:val="none"/>
        </w:rPr>
        <w:fldChar w:fldCharType="end"/>
      </w:r>
    </w:p>
    <w:p w14:paraId="095F5FEC">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_Toc4292 \h </w:instrText>
      </w:r>
      <w:r>
        <w:rPr>
          <w:rFonts w:ascii="Times New Roman" w:hAnsi="Times New Roman" w:eastAsia="仿宋"/>
          <w:sz w:val="24"/>
          <w:highlight w:val="none"/>
        </w:rPr>
        <w:fldChar w:fldCharType="separate"/>
      </w:r>
      <w:r>
        <w:rPr>
          <w:rFonts w:ascii="Times New Roman" w:hAnsi="Times New Roman" w:eastAsia="仿宋"/>
          <w:sz w:val="24"/>
          <w:highlight w:val="none"/>
        </w:rPr>
        <w:t>47</w:t>
      </w:r>
      <w:r>
        <w:rPr>
          <w:rFonts w:ascii="Times New Roman" w:hAnsi="Times New Roman" w:eastAsia="仿宋"/>
          <w:sz w:val="24"/>
          <w:highlight w:val="none"/>
        </w:rPr>
        <w:fldChar w:fldCharType="end"/>
      </w:r>
    </w:p>
    <w:p w14:paraId="14FC91B1">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_Toc20407 \h </w:instrText>
      </w:r>
      <w:r>
        <w:rPr>
          <w:rFonts w:ascii="Times New Roman" w:hAnsi="Times New Roman" w:eastAsia="仿宋"/>
          <w:sz w:val="24"/>
          <w:highlight w:val="none"/>
        </w:rPr>
        <w:fldChar w:fldCharType="separate"/>
      </w:r>
      <w:r>
        <w:rPr>
          <w:rFonts w:ascii="Times New Roman" w:hAnsi="Times New Roman" w:eastAsia="仿宋"/>
          <w:sz w:val="24"/>
          <w:highlight w:val="none"/>
        </w:rPr>
        <w:t>47</w:t>
      </w:r>
      <w:r>
        <w:rPr>
          <w:rFonts w:ascii="Times New Roman" w:hAnsi="Times New Roman" w:eastAsia="仿宋"/>
          <w:sz w:val="24"/>
          <w:highlight w:val="none"/>
        </w:rPr>
        <w:fldChar w:fldCharType="end"/>
      </w:r>
    </w:p>
    <w:p w14:paraId="7428BA24">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_Toc23412 \h </w:instrText>
      </w:r>
      <w:r>
        <w:rPr>
          <w:rFonts w:ascii="Times New Roman" w:hAnsi="Times New Roman" w:eastAsia="仿宋"/>
          <w:sz w:val="24"/>
          <w:highlight w:val="none"/>
        </w:rPr>
        <w:fldChar w:fldCharType="separate"/>
      </w:r>
      <w:r>
        <w:rPr>
          <w:rFonts w:ascii="Times New Roman" w:hAnsi="Times New Roman" w:eastAsia="仿宋"/>
          <w:sz w:val="24"/>
          <w:highlight w:val="none"/>
        </w:rPr>
        <w:t>47</w:t>
      </w:r>
      <w:r>
        <w:rPr>
          <w:rFonts w:ascii="Times New Roman" w:hAnsi="Times New Roman" w:eastAsia="仿宋"/>
          <w:sz w:val="24"/>
          <w:highlight w:val="none"/>
        </w:rPr>
        <w:fldChar w:fldCharType="end"/>
      </w:r>
    </w:p>
    <w:p w14:paraId="636DFA0B">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_Toc559 \h </w:instrText>
      </w:r>
      <w:r>
        <w:rPr>
          <w:rFonts w:ascii="Times New Roman" w:hAnsi="Times New Roman" w:eastAsia="仿宋"/>
          <w:sz w:val="24"/>
          <w:highlight w:val="none"/>
        </w:rPr>
        <w:fldChar w:fldCharType="separate"/>
      </w:r>
      <w:r>
        <w:rPr>
          <w:rFonts w:ascii="Times New Roman" w:hAnsi="Times New Roman" w:eastAsia="仿宋"/>
          <w:sz w:val="24"/>
          <w:highlight w:val="none"/>
        </w:rPr>
        <w:t>47</w:t>
      </w:r>
      <w:r>
        <w:rPr>
          <w:rFonts w:ascii="Times New Roman" w:hAnsi="Times New Roman" w:eastAsia="仿宋"/>
          <w:sz w:val="24"/>
          <w:highlight w:val="none"/>
        </w:rPr>
        <w:fldChar w:fldCharType="end"/>
      </w:r>
    </w:p>
    <w:p w14:paraId="4F5AF511">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_Toc1308 \h </w:instrText>
      </w:r>
      <w:r>
        <w:rPr>
          <w:rFonts w:ascii="Times New Roman" w:hAnsi="Times New Roman" w:eastAsia="仿宋"/>
          <w:sz w:val="24"/>
          <w:highlight w:val="none"/>
        </w:rPr>
        <w:fldChar w:fldCharType="separate"/>
      </w:r>
      <w:r>
        <w:rPr>
          <w:rFonts w:ascii="Times New Roman" w:hAnsi="Times New Roman" w:eastAsia="仿宋"/>
          <w:sz w:val="24"/>
          <w:highlight w:val="none"/>
        </w:rPr>
        <w:t>48</w:t>
      </w:r>
      <w:r>
        <w:rPr>
          <w:rFonts w:ascii="Times New Roman" w:hAnsi="Times New Roman" w:eastAsia="仿宋"/>
          <w:sz w:val="24"/>
          <w:highlight w:val="none"/>
        </w:rPr>
        <w:fldChar w:fldCharType="end"/>
      </w:r>
    </w:p>
    <w:p w14:paraId="08C4ED14">
      <w:pPr>
        <w:pStyle w:val="24"/>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_Toc22570 \h </w:instrText>
      </w:r>
      <w:r>
        <w:rPr>
          <w:rFonts w:ascii="Times New Roman" w:hAnsi="Times New Roman" w:eastAsia="仿宋"/>
          <w:sz w:val="24"/>
          <w:highlight w:val="none"/>
        </w:rPr>
        <w:fldChar w:fldCharType="separate"/>
      </w:r>
      <w:r>
        <w:rPr>
          <w:rFonts w:ascii="Times New Roman" w:hAnsi="Times New Roman" w:eastAsia="仿宋"/>
          <w:sz w:val="24"/>
          <w:highlight w:val="none"/>
        </w:rPr>
        <w:t>48</w:t>
      </w:r>
      <w:r>
        <w:rPr>
          <w:rFonts w:ascii="Times New Roman" w:hAnsi="Times New Roman" w:eastAsia="仿宋"/>
          <w:sz w:val="24"/>
          <w:highlight w:val="none"/>
        </w:rPr>
        <w:fldChar w:fldCharType="end"/>
      </w:r>
    </w:p>
    <w:p w14:paraId="3ED1FBE6">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 xml:space="preserve">.1 </w:t>
      </w:r>
      <w:r>
        <w:rPr>
          <w:rFonts w:hint="eastAsia" w:ascii="Times New Roman" w:hAnsi="Times New Roman" w:eastAsia="仿宋" w:cs="Times New Roman"/>
          <w:color w:val="auto"/>
          <w:kern w:val="0"/>
          <w:sz w:val="24"/>
          <w:szCs w:val="28"/>
          <w:highlight w:val="none"/>
          <w:lang w:val="en-US" w:eastAsia="zh-CN" w:bidi="ar-SA"/>
        </w:rPr>
        <w:t>应急预案</w:t>
      </w:r>
      <w:r>
        <w:rPr>
          <w:rFonts w:hint="default" w:ascii="Times New Roman" w:hAnsi="Times New Roman" w:eastAsia="仿宋" w:cs="Times New Roman"/>
          <w:color w:val="auto"/>
          <w:kern w:val="0"/>
          <w:sz w:val="24"/>
          <w:szCs w:val="28"/>
          <w:highlight w:val="none"/>
          <w:lang w:val="en-US" w:eastAsia="zh-CN" w:bidi="ar-SA"/>
        </w:rPr>
        <w:t>培训</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_Toc18419 \h </w:instrText>
      </w:r>
      <w:r>
        <w:rPr>
          <w:rFonts w:ascii="Times New Roman" w:hAnsi="Times New Roman" w:eastAsia="仿宋"/>
          <w:sz w:val="24"/>
          <w:highlight w:val="none"/>
        </w:rPr>
        <w:fldChar w:fldCharType="separate"/>
      </w:r>
      <w:r>
        <w:rPr>
          <w:rFonts w:ascii="Times New Roman" w:hAnsi="Times New Roman" w:eastAsia="仿宋"/>
          <w:sz w:val="24"/>
          <w:highlight w:val="none"/>
        </w:rPr>
        <w:t>48</w:t>
      </w:r>
      <w:r>
        <w:rPr>
          <w:rFonts w:ascii="Times New Roman" w:hAnsi="Times New Roman" w:eastAsia="仿宋"/>
          <w:sz w:val="24"/>
          <w:highlight w:val="none"/>
        </w:rPr>
        <w:fldChar w:fldCharType="end"/>
      </w:r>
    </w:p>
    <w:p w14:paraId="7E6F8D03">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.1.1 应急救援人员的培训</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_Toc2159 \h </w:instrText>
      </w:r>
      <w:r>
        <w:rPr>
          <w:rFonts w:ascii="Times New Roman" w:hAnsi="Times New Roman" w:eastAsia="仿宋"/>
          <w:sz w:val="24"/>
          <w:highlight w:val="none"/>
        </w:rPr>
        <w:fldChar w:fldCharType="separate"/>
      </w:r>
      <w:r>
        <w:rPr>
          <w:rFonts w:ascii="Times New Roman" w:hAnsi="Times New Roman" w:eastAsia="仿宋"/>
          <w:sz w:val="24"/>
          <w:highlight w:val="none"/>
        </w:rPr>
        <w:t>48</w:t>
      </w:r>
      <w:r>
        <w:rPr>
          <w:rFonts w:ascii="Times New Roman" w:hAnsi="Times New Roman" w:eastAsia="仿宋"/>
          <w:sz w:val="24"/>
          <w:highlight w:val="none"/>
        </w:rPr>
        <w:fldChar w:fldCharType="end"/>
      </w:r>
    </w:p>
    <w:p w14:paraId="28BD0654">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.1.2 员工应急响应基本培训</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_Toc30566 \h </w:instrText>
      </w:r>
      <w:r>
        <w:rPr>
          <w:rFonts w:ascii="Times New Roman" w:hAnsi="Times New Roman" w:eastAsia="仿宋"/>
          <w:sz w:val="24"/>
          <w:highlight w:val="none"/>
        </w:rPr>
        <w:fldChar w:fldCharType="separate"/>
      </w:r>
      <w:r>
        <w:rPr>
          <w:rFonts w:ascii="Times New Roman" w:hAnsi="Times New Roman" w:eastAsia="仿宋"/>
          <w:sz w:val="24"/>
          <w:highlight w:val="none"/>
        </w:rPr>
        <w:t>50</w:t>
      </w:r>
      <w:r>
        <w:rPr>
          <w:rFonts w:ascii="Times New Roman" w:hAnsi="Times New Roman" w:eastAsia="仿宋"/>
          <w:sz w:val="24"/>
          <w:highlight w:val="none"/>
        </w:rPr>
        <w:fldChar w:fldCharType="end"/>
      </w:r>
    </w:p>
    <w:p w14:paraId="15A4F05F">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.1.3 社区或周边社会人员应急响应知识的宣传及培训</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_Toc14705 \h </w:instrText>
      </w:r>
      <w:r>
        <w:rPr>
          <w:rFonts w:ascii="Times New Roman" w:hAnsi="Times New Roman" w:eastAsia="仿宋"/>
          <w:sz w:val="24"/>
          <w:highlight w:val="none"/>
        </w:rPr>
        <w:fldChar w:fldCharType="separate"/>
      </w:r>
      <w:r>
        <w:rPr>
          <w:rFonts w:ascii="Times New Roman" w:hAnsi="Times New Roman" w:eastAsia="仿宋"/>
          <w:sz w:val="24"/>
          <w:highlight w:val="none"/>
        </w:rPr>
        <w:t>50</w:t>
      </w:r>
      <w:r>
        <w:rPr>
          <w:rFonts w:ascii="Times New Roman" w:hAnsi="Times New Roman" w:eastAsia="仿宋"/>
          <w:sz w:val="24"/>
          <w:highlight w:val="none"/>
        </w:rPr>
        <w:fldChar w:fldCharType="end"/>
      </w:r>
    </w:p>
    <w:p w14:paraId="4A1F4DD9">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.1.4 应急培训内容、方式、记录表</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_Toc9709 \h </w:instrText>
      </w:r>
      <w:r>
        <w:rPr>
          <w:rFonts w:ascii="Times New Roman" w:hAnsi="Times New Roman" w:eastAsia="仿宋"/>
          <w:sz w:val="24"/>
          <w:highlight w:val="none"/>
        </w:rPr>
        <w:fldChar w:fldCharType="separate"/>
      </w:r>
      <w:r>
        <w:rPr>
          <w:rFonts w:ascii="Times New Roman" w:hAnsi="Times New Roman" w:eastAsia="仿宋"/>
          <w:sz w:val="24"/>
          <w:highlight w:val="none"/>
        </w:rPr>
        <w:t>50</w:t>
      </w:r>
      <w:r>
        <w:rPr>
          <w:rFonts w:ascii="Times New Roman" w:hAnsi="Times New Roman" w:eastAsia="仿宋"/>
          <w:sz w:val="24"/>
          <w:highlight w:val="none"/>
        </w:rPr>
        <w:fldChar w:fldCharType="end"/>
      </w:r>
    </w:p>
    <w:p w14:paraId="3CA378FD">
      <w:pPr>
        <w:pStyle w:val="29"/>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.2</w:t>
      </w:r>
      <w:r>
        <w:rPr>
          <w:rFonts w:hint="eastAsia" w:ascii="Times New Roman" w:hAnsi="Times New Roman" w:eastAsia="仿宋" w:cs="Times New Roman"/>
          <w:color w:val="auto"/>
          <w:kern w:val="0"/>
          <w:sz w:val="24"/>
          <w:szCs w:val="28"/>
          <w:highlight w:val="none"/>
          <w:lang w:val="en-US" w:eastAsia="zh-CN" w:bidi="ar-SA"/>
        </w:rPr>
        <w:t>应急预案</w:t>
      </w:r>
      <w:r>
        <w:rPr>
          <w:rFonts w:hint="default" w:ascii="Times New Roman" w:hAnsi="Times New Roman" w:eastAsia="仿宋" w:cs="Times New Roman"/>
          <w:color w:val="auto"/>
          <w:kern w:val="0"/>
          <w:sz w:val="24"/>
          <w:szCs w:val="28"/>
          <w:highlight w:val="none"/>
          <w:lang w:val="en-US" w:eastAsia="zh-CN" w:bidi="ar-SA"/>
        </w:rPr>
        <w:t>演练</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_Toc27218 \h </w:instrText>
      </w:r>
      <w:r>
        <w:rPr>
          <w:rFonts w:ascii="Times New Roman" w:hAnsi="Times New Roman" w:eastAsia="仿宋"/>
          <w:sz w:val="24"/>
          <w:highlight w:val="none"/>
        </w:rPr>
        <w:fldChar w:fldCharType="separate"/>
      </w:r>
      <w:r>
        <w:rPr>
          <w:rFonts w:ascii="Times New Roman" w:hAnsi="Times New Roman" w:eastAsia="仿宋"/>
          <w:sz w:val="24"/>
          <w:highlight w:val="none"/>
        </w:rPr>
        <w:t>51</w:t>
      </w:r>
      <w:r>
        <w:rPr>
          <w:rFonts w:ascii="Times New Roman" w:hAnsi="Times New Roman" w:eastAsia="仿宋"/>
          <w:sz w:val="24"/>
          <w:highlight w:val="none"/>
        </w:rPr>
        <w:fldChar w:fldCharType="end"/>
      </w:r>
    </w:p>
    <w:p w14:paraId="67C6ACAD">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.2.1 演练分类</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_Toc23173 \h </w:instrText>
      </w:r>
      <w:r>
        <w:rPr>
          <w:rFonts w:ascii="Times New Roman" w:hAnsi="Times New Roman" w:eastAsia="仿宋"/>
          <w:sz w:val="24"/>
          <w:highlight w:val="none"/>
        </w:rPr>
        <w:fldChar w:fldCharType="separate"/>
      </w:r>
      <w:r>
        <w:rPr>
          <w:rFonts w:ascii="Times New Roman" w:hAnsi="Times New Roman" w:eastAsia="仿宋"/>
          <w:sz w:val="24"/>
          <w:highlight w:val="none"/>
        </w:rPr>
        <w:t>51</w:t>
      </w:r>
      <w:r>
        <w:rPr>
          <w:rFonts w:ascii="Times New Roman" w:hAnsi="Times New Roman" w:eastAsia="仿宋"/>
          <w:sz w:val="24"/>
          <w:highlight w:val="none"/>
        </w:rPr>
        <w:fldChar w:fldCharType="end"/>
      </w:r>
    </w:p>
    <w:p w14:paraId="0BBC0A42">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.2.2 演练内容</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_Toc246 \h </w:instrText>
      </w:r>
      <w:r>
        <w:rPr>
          <w:rFonts w:ascii="Times New Roman" w:hAnsi="Times New Roman" w:eastAsia="仿宋"/>
          <w:sz w:val="24"/>
          <w:highlight w:val="none"/>
        </w:rPr>
        <w:fldChar w:fldCharType="separate"/>
      </w:r>
      <w:r>
        <w:rPr>
          <w:rFonts w:ascii="Times New Roman" w:hAnsi="Times New Roman" w:eastAsia="仿宋"/>
          <w:sz w:val="24"/>
          <w:highlight w:val="none"/>
        </w:rPr>
        <w:t>51</w:t>
      </w:r>
      <w:r>
        <w:rPr>
          <w:rFonts w:ascii="Times New Roman" w:hAnsi="Times New Roman" w:eastAsia="仿宋"/>
          <w:sz w:val="24"/>
          <w:highlight w:val="none"/>
        </w:rPr>
        <w:fldChar w:fldCharType="end"/>
      </w:r>
    </w:p>
    <w:p w14:paraId="68756649">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.2.3 演练范围与频次</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_Toc23287 \h </w:instrText>
      </w:r>
      <w:r>
        <w:rPr>
          <w:rFonts w:ascii="Times New Roman" w:hAnsi="Times New Roman" w:eastAsia="仿宋"/>
          <w:sz w:val="24"/>
          <w:highlight w:val="none"/>
        </w:rPr>
        <w:fldChar w:fldCharType="separate"/>
      </w:r>
      <w:r>
        <w:rPr>
          <w:rFonts w:ascii="Times New Roman" w:hAnsi="Times New Roman" w:eastAsia="仿宋"/>
          <w:sz w:val="24"/>
          <w:highlight w:val="none"/>
        </w:rPr>
        <w:t>51</w:t>
      </w:r>
      <w:r>
        <w:rPr>
          <w:rFonts w:ascii="Times New Roman" w:hAnsi="Times New Roman" w:eastAsia="仿宋"/>
          <w:sz w:val="24"/>
          <w:highlight w:val="none"/>
        </w:rPr>
        <w:fldChar w:fldCharType="end"/>
      </w:r>
    </w:p>
    <w:p w14:paraId="3BD922AE">
      <w:pPr>
        <w:pStyle w:val="16"/>
        <w:tabs>
          <w:tab w:val="right" w:leader="dot" w:pos="8505"/>
        </w:tabs>
        <w:rPr>
          <w:rFonts w:ascii="Times New Roman" w:hAnsi="Times New Roman" w:eastAsia="仿宋"/>
          <w:sz w:val="24"/>
          <w:highlight w:val="none"/>
        </w:rPr>
      </w:pPr>
      <w:r>
        <w:rPr>
          <w:rFonts w:hint="eastAsia" w:ascii="Times New Roman" w:hAnsi="Times New Roman" w:eastAsia="仿宋" w:cs="Times New Roman"/>
          <w:color w:val="auto"/>
          <w:kern w:val="0"/>
          <w:sz w:val="24"/>
          <w:szCs w:val="28"/>
          <w:highlight w:val="none"/>
          <w:lang w:val="en-US" w:eastAsia="zh-CN" w:bidi="ar-SA"/>
        </w:rPr>
        <w:t>10</w:t>
      </w:r>
      <w:r>
        <w:rPr>
          <w:rFonts w:hint="default" w:ascii="Times New Roman" w:hAnsi="Times New Roman" w:eastAsia="仿宋" w:cs="Times New Roman"/>
          <w:color w:val="auto"/>
          <w:kern w:val="0"/>
          <w:sz w:val="24"/>
          <w:szCs w:val="28"/>
          <w:highlight w:val="none"/>
          <w:lang w:val="en-US" w:eastAsia="zh-CN" w:bidi="ar-SA"/>
        </w:rPr>
        <w:t>.2.4 应急演练的评估和修正</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_Toc3500 \h </w:instrText>
      </w:r>
      <w:r>
        <w:rPr>
          <w:rFonts w:ascii="Times New Roman" w:hAnsi="Times New Roman" w:eastAsia="仿宋"/>
          <w:sz w:val="24"/>
          <w:highlight w:val="none"/>
        </w:rPr>
        <w:fldChar w:fldCharType="separate"/>
      </w:r>
      <w:r>
        <w:rPr>
          <w:rFonts w:ascii="Times New Roman" w:hAnsi="Times New Roman" w:eastAsia="仿宋"/>
          <w:sz w:val="24"/>
          <w:highlight w:val="none"/>
        </w:rPr>
        <w:t>52</w:t>
      </w:r>
      <w:r>
        <w:rPr>
          <w:rFonts w:ascii="Times New Roman" w:hAnsi="Times New Roman" w:eastAsia="仿宋"/>
          <w:sz w:val="24"/>
          <w:highlight w:val="none"/>
        </w:rPr>
        <w:fldChar w:fldCharType="end"/>
      </w:r>
    </w:p>
    <w:p w14:paraId="6FCDF530">
      <w:pPr>
        <w:pStyle w:val="29"/>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w:t>
      </w:r>
      <w:r>
        <w:rPr>
          <w:rFonts w:hint="default" w:ascii="Times New Roman" w:hAnsi="Times New Roman" w:eastAsia="仿宋" w:cs="Times New Roman"/>
          <w:color w:val="auto"/>
          <w:sz w:val="24"/>
          <w:szCs w:val="28"/>
          <w:highlight w:val="none"/>
          <w:lang w:val="en-US" w:eastAsia="zh-CN"/>
        </w:rPr>
        <w:t>0</w:t>
      </w:r>
      <w:r>
        <w:rPr>
          <w:rFonts w:hint="eastAsia" w:ascii="Times New Roman" w:hAnsi="Times New Roman" w:eastAsia="仿宋" w:cs="Times New Roman"/>
          <w:color w:val="auto"/>
          <w:sz w:val="24"/>
          <w:szCs w:val="28"/>
          <w:highlight w:val="none"/>
          <w:lang w:val="en-US" w:eastAsia="zh-CN"/>
        </w:rPr>
        <w:t>.</w:t>
      </w:r>
      <w:r>
        <w:rPr>
          <w:rFonts w:hint="default" w:ascii="Times New Roman" w:hAnsi="Times New Roman" w:eastAsia="仿宋" w:cs="Times New Roman"/>
          <w:color w:val="auto"/>
          <w:sz w:val="24"/>
          <w:szCs w:val="28"/>
          <w:highlight w:val="none"/>
          <w:lang w:val="en-US" w:eastAsia="zh-CN"/>
        </w:rPr>
        <w:t>3</w:t>
      </w:r>
      <w:r>
        <w:rPr>
          <w:rFonts w:hint="eastAsia" w:ascii="Times New Roman" w:hAnsi="Times New Roman" w:eastAsia="仿宋" w:cs="Times New Roman"/>
          <w:color w:val="auto"/>
          <w:sz w:val="24"/>
          <w:szCs w:val="28"/>
          <w:highlight w:val="none"/>
          <w:lang w:val="en-US" w:eastAsia="zh-CN"/>
        </w:rPr>
        <w:t>应急</w:t>
      </w:r>
      <w:r>
        <w:rPr>
          <w:rFonts w:hint="default" w:ascii="Times New Roman" w:hAnsi="Times New Roman" w:eastAsia="仿宋" w:cs="Times New Roman"/>
          <w:color w:val="auto"/>
          <w:sz w:val="24"/>
          <w:szCs w:val="28"/>
          <w:highlight w:val="none"/>
        </w:rPr>
        <w:t>预案的评审、备案、发布和更新</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_Toc31057 \h </w:instrText>
      </w:r>
      <w:r>
        <w:rPr>
          <w:rFonts w:ascii="Times New Roman" w:hAnsi="Times New Roman" w:eastAsia="仿宋"/>
          <w:sz w:val="24"/>
          <w:highlight w:val="none"/>
        </w:rPr>
        <w:fldChar w:fldCharType="separate"/>
      </w:r>
      <w:r>
        <w:rPr>
          <w:rFonts w:ascii="Times New Roman" w:hAnsi="Times New Roman" w:eastAsia="仿宋"/>
          <w:sz w:val="24"/>
          <w:highlight w:val="none"/>
        </w:rPr>
        <w:t>52</w:t>
      </w:r>
      <w:r>
        <w:rPr>
          <w:rFonts w:ascii="Times New Roman" w:hAnsi="Times New Roman" w:eastAsia="仿宋"/>
          <w:sz w:val="24"/>
          <w:highlight w:val="none"/>
        </w:rPr>
        <w:fldChar w:fldCharType="end"/>
      </w:r>
    </w:p>
    <w:p w14:paraId="32C468BC">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kern w:val="0"/>
          <w:sz w:val="24"/>
          <w:szCs w:val="28"/>
          <w:highlight w:val="none"/>
          <w:lang w:val="en-US" w:eastAsia="zh-CN" w:bidi="ar-SA"/>
        </w:rPr>
        <w:t>10.3.1内部评审</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_Toc6466 \h </w:instrText>
      </w:r>
      <w:r>
        <w:rPr>
          <w:rFonts w:ascii="Times New Roman" w:hAnsi="Times New Roman" w:eastAsia="仿宋"/>
          <w:sz w:val="24"/>
          <w:highlight w:val="none"/>
        </w:rPr>
        <w:fldChar w:fldCharType="separate"/>
      </w:r>
      <w:r>
        <w:rPr>
          <w:rFonts w:ascii="Times New Roman" w:hAnsi="Times New Roman" w:eastAsia="仿宋"/>
          <w:sz w:val="24"/>
          <w:highlight w:val="none"/>
        </w:rPr>
        <w:t>52</w:t>
      </w:r>
      <w:r>
        <w:rPr>
          <w:rFonts w:ascii="Times New Roman" w:hAnsi="Times New Roman" w:eastAsia="仿宋"/>
          <w:sz w:val="24"/>
          <w:highlight w:val="none"/>
        </w:rPr>
        <w:fldChar w:fldCharType="end"/>
      </w:r>
    </w:p>
    <w:p w14:paraId="6ACDB4CC">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kern w:val="0"/>
          <w:sz w:val="24"/>
          <w:szCs w:val="28"/>
          <w:highlight w:val="none"/>
          <w:lang w:val="en-US" w:eastAsia="zh-CN" w:bidi="ar-SA"/>
        </w:rPr>
        <w:t>10.3.2 外部评审</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_Toc1603 \h </w:instrText>
      </w:r>
      <w:r>
        <w:rPr>
          <w:rFonts w:ascii="Times New Roman" w:hAnsi="Times New Roman" w:eastAsia="仿宋"/>
          <w:sz w:val="24"/>
          <w:highlight w:val="none"/>
        </w:rPr>
        <w:fldChar w:fldCharType="separate"/>
      </w:r>
      <w:r>
        <w:rPr>
          <w:rFonts w:ascii="Times New Roman" w:hAnsi="Times New Roman" w:eastAsia="仿宋"/>
          <w:sz w:val="24"/>
          <w:highlight w:val="none"/>
        </w:rPr>
        <w:t>52</w:t>
      </w:r>
      <w:r>
        <w:rPr>
          <w:rFonts w:ascii="Times New Roman" w:hAnsi="Times New Roman" w:eastAsia="仿宋"/>
          <w:sz w:val="24"/>
          <w:highlight w:val="none"/>
        </w:rPr>
        <w:fldChar w:fldCharType="end"/>
      </w:r>
    </w:p>
    <w:p w14:paraId="544FD750">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kern w:val="0"/>
          <w:sz w:val="24"/>
          <w:szCs w:val="28"/>
          <w:highlight w:val="none"/>
          <w:lang w:val="en-US" w:eastAsia="zh-CN" w:bidi="ar-SA"/>
        </w:rPr>
        <w:t>1</w:t>
      </w:r>
      <w:r>
        <w:rPr>
          <w:rFonts w:hint="eastAsia" w:ascii="Times New Roman" w:hAnsi="Times New Roman" w:eastAsia="仿宋" w:cs="Times New Roman"/>
          <w:color w:val="auto"/>
          <w:kern w:val="0"/>
          <w:sz w:val="24"/>
          <w:szCs w:val="28"/>
          <w:highlight w:val="none"/>
          <w:lang w:val="en-US" w:eastAsia="zh-CN" w:bidi="ar-SA"/>
        </w:rPr>
        <w:t>0</w:t>
      </w:r>
      <w:r>
        <w:rPr>
          <w:rFonts w:hint="default" w:ascii="Times New Roman" w:hAnsi="Times New Roman" w:eastAsia="仿宋" w:cs="Times New Roman"/>
          <w:color w:val="auto"/>
          <w:kern w:val="0"/>
          <w:sz w:val="24"/>
          <w:szCs w:val="28"/>
          <w:highlight w:val="none"/>
          <w:lang w:val="en-US" w:eastAsia="zh-CN" w:bidi="ar-SA"/>
        </w:rPr>
        <w:t>.3</w:t>
      </w:r>
      <w:r>
        <w:rPr>
          <w:rFonts w:hint="eastAsia" w:ascii="Times New Roman" w:hAnsi="Times New Roman" w:eastAsia="仿宋" w:cs="Times New Roman"/>
          <w:color w:val="auto"/>
          <w:kern w:val="0"/>
          <w:sz w:val="24"/>
          <w:szCs w:val="28"/>
          <w:highlight w:val="none"/>
          <w:lang w:val="en-US" w:eastAsia="zh-CN" w:bidi="ar-SA"/>
        </w:rPr>
        <w:t>.3</w:t>
      </w:r>
      <w:r>
        <w:rPr>
          <w:rFonts w:hint="default" w:ascii="Times New Roman" w:hAnsi="Times New Roman" w:eastAsia="仿宋" w:cs="Times New Roman"/>
          <w:color w:val="auto"/>
          <w:kern w:val="0"/>
          <w:sz w:val="24"/>
          <w:szCs w:val="28"/>
          <w:highlight w:val="none"/>
          <w:lang w:val="en-US" w:eastAsia="zh-CN" w:bidi="ar-SA"/>
        </w:rPr>
        <w:t xml:space="preserve"> 备案</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_Toc14451 \h </w:instrText>
      </w:r>
      <w:r>
        <w:rPr>
          <w:rFonts w:ascii="Times New Roman" w:hAnsi="Times New Roman" w:eastAsia="仿宋"/>
          <w:sz w:val="24"/>
          <w:highlight w:val="none"/>
        </w:rPr>
        <w:fldChar w:fldCharType="separate"/>
      </w:r>
      <w:r>
        <w:rPr>
          <w:rFonts w:ascii="Times New Roman" w:hAnsi="Times New Roman" w:eastAsia="仿宋"/>
          <w:sz w:val="24"/>
          <w:highlight w:val="none"/>
        </w:rPr>
        <w:t>52</w:t>
      </w:r>
      <w:r>
        <w:rPr>
          <w:rFonts w:ascii="Times New Roman" w:hAnsi="Times New Roman" w:eastAsia="仿宋"/>
          <w:sz w:val="24"/>
          <w:highlight w:val="none"/>
        </w:rPr>
        <w:fldChar w:fldCharType="end"/>
      </w:r>
    </w:p>
    <w:p w14:paraId="64F560B8">
      <w:pPr>
        <w:pStyle w:val="16"/>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kern w:val="0"/>
          <w:sz w:val="24"/>
          <w:szCs w:val="28"/>
          <w:highlight w:val="none"/>
          <w:lang w:val="en-US" w:eastAsia="zh-CN" w:bidi="ar-SA"/>
        </w:rPr>
        <w:t>10.3.4 更新</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_Toc22330 \h </w:instrText>
      </w:r>
      <w:r>
        <w:rPr>
          <w:rFonts w:ascii="Times New Roman" w:hAnsi="Times New Roman" w:eastAsia="仿宋"/>
          <w:sz w:val="24"/>
          <w:highlight w:val="none"/>
        </w:rPr>
        <w:fldChar w:fldCharType="separate"/>
      </w:r>
      <w:r>
        <w:rPr>
          <w:rFonts w:ascii="Times New Roman" w:hAnsi="Times New Roman" w:eastAsia="仿宋"/>
          <w:sz w:val="24"/>
          <w:highlight w:val="none"/>
        </w:rPr>
        <w:t>53</w:t>
      </w:r>
      <w:r>
        <w:rPr>
          <w:rFonts w:ascii="Times New Roman" w:hAnsi="Times New Roman" w:eastAsia="仿宋"/>
          <w:sz w:val="24"/>
          <w:highlight w:val="none"/>
        </w:rPr>
        <w:fldChar w:fldCharType="end"/>
      </w:r>
    </w:p>
    <w:p w14:paraId="1B005A1B">
      <w:pPr>
        <w:pStyle w:val="24"/>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_Toc14355 \h </w:instrText>
      </w:r>
      <w:r>
        <w:rPr>
          <w:rFonts w:ascii="Times New Roman" w:hAnsi="Times New Roman" w:eastAsia="仿宋"/>
          <w:sz w:val="24"/>
          <w:highlight w:val="none"/>
        </w:rPr>
        <w:fldChar w:fldCharType="separate"/>
      </w:r>
      <w:r>
        <w:rPr>
          <w:rFonts w:ascii="Times New Roman" w:hAnsi="Times New Roman" w:eastAsia="仿宋"/>
          <w:sz w:val="24"/>
          <w:highlight w:val="none"/>
        </w:rPr>
        <w:t>53</w:t>
      </w:r>
      <w:r>
        <w:rPr>
          <w:rFonts w:ascii="Times New Roman" w:hAnsi="Times New Roman" w:eastAsia="仿宋"/>
          <w:sz w:val="24"/>
          <w:highlight w:val="none"/>
        </w:rPr>
        <w:fldChar w:fldCharType="end"/>
      </w:r>
    </w:p>
    <w:p w14:paraId="2581AB2A">
      <w:pPr>
        <w:pStyle w:val="24"/>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_Toc1642 \h </w:instrText>
      </w:r>
      <w:r>
        <w:rPr>
          <w:rFonts w:ascii="Times New Roman" w:hAnsi="Times New Roman" w:eastAsia="仿宋"/>
          <w:sz w:val="24"/>
          <w:highlight w:val="none"/>
        </w:rPr>
        <w:fldChar w:fldCharType="separate"/>
      </w:r>
      <w:r>
        <w:rPr>
          <w:rFonts w:ascii="Times New Roman" w:hAnsi="Times New Roman" w:eastAsia="仿宋"/>
          <w:sz w:val="24"/>
          <w:highlight w:val="none"/>
        </w:rPr>
        <w:t>54</w:t>
      </w:r>
      <w:r>
        <w:rPr>
          <w:rFonts w:ascii="Times New Roman" w:hAnsi="Times New Roman" w:eastAsia="仿宋"/>
          <w:sz w:val="24"/>
          <w:highlight w:val="none"/>
        </w:rPr>
        <w:fldChar w:fldCharType="end"/>
      </w:r>
    </w:p>
    <w:p w14:paraId="5229D23F">
      <w:pPr>
        <w:pStyle w:val="24"/>
        <w:tabs>
          <w:tab w:val="right" w:leader="dot" w:pos="8505"/>
        </w:tabs>
        <w:rPr>
          <w:rFonts w:ascii="Times New Roman" w:hAnsi="Times New Roman" w:eastAsia="仿宋"/>
          <w:sz w:val="24"/>
          <w:highlight w:val="none"/>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highlight w:val="none"/>
        </w:rPr>
        <w:tab/>
      </w:r>
      <w:r>
        <w:rPr>
          <w:rFonts w:ascii="Times New Roman" w:hAnsi="Times New Roman" w:eastAsia="仿宋"/>
          <w:sz w:val="24"/>
          <w:highlight w:val="none"/>
        </w:rPr>
        <w:fldChar w:fldCharType="begin"/>
      </w:r>
      <w:r>
        <w:rPr>
          <w:rFonts w:ascii="Times New Roman" w:hAnsi="Times New Roman" w:eastAsia="仿宋"/>
          <w:sz w:val="24"/>
          <w:highlight w:val="none"/>
        </w:rPr>
        <w:instrText xml:space="preserve"> PAGEREF _Toc3952 \h </w:instrText>
      </w:r>
      <w:r>
        <w:rPr>
          <w:rFonts w:ascii="Times New Roman" w:hAnsi="Times New Roman" w:eastAsia="仿宋"/>
          <w:sz w:val="24"/>
          <w:highlight w:val="none"/>
        </w:rPr>
        <w:fldChar w:fldCharType="separate"/>
      </w:r>
      <w:r>
        <w:rPr>
          <w:rFonts w:ascii="Times New Roman" w:hAnsi="Times New Roman" w:eastAsia="仿宋"/>
          <w:sz w:val="24"/>
          <w:highlight w:val="none"/>
        </w:rPr>
        <w:t>55</w:t>
      </w:r>
      <w:r>
        <w:rPr>
          <w:rFonts w:ascii="Times New Roman" w:hAnsi="Times New Roman" w:eastAsia="仿宋"/>
          <w:sz w:val="24"/>
          <w:highlight w:val="none"/>
        </w:rPr>
        <w:fldChar w:fldCharType="end"/>
      </w:r>
    </w:p>
    <w:p w14:paraId="48AD6203">
      <w:pPr>
        <w:spacing w:line="240" w:lineRule="auto"/>
        <w:ind w:firstLine="48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fldChar w:fldCharType="end"/>
      </w:r>
    </w:p>
    <w:p w14:paraId="4E777B6E">
      <w:pPr>
        <w:ind w:firstLine="420"/>
        <w:rPr>
          <w:rFonts w:hint="default" w:ascii="Times New Roman" w:hAnsi="Times New Roman" w:eastAsia="仿宋" w:cs="Times New Roman"/>
          <w:color w:val="auto"/>
          <w:sz w:val="24"/>
          <w:szCs w:val="24"/>
          <w:highlight w:val="none"/>
        </w:rPr>
      </w:pPr>
    </w:p>
    <w:p w14:paraId="4C9F1D3C">
      <w:pPr>
        <w:ind w:firstLine="420"/>
        <w:rPr>
          <w:rFonts w:hint="default" w:ascii="Times New Roman" w:hAnsi="Times New Roman" w:eastAsia="仿宋" w:cs="Times New Roman"/>
          <w:color w:val="auto"/>
          <w:highlight w:val="none"/>
        </w:rPr>
      </w:pPr>
    </w:p>
    <w:p w14:paraId="24556202">
      <w:pPr>
        <w:ind w:firstLine="420"/>
        <w:rPr>
          <w:rFonts w:hint="default" w:ascii="Times New Roman" w:hAnsi="Times New Roman" w:eastAsia="仿宋" w:cs="Times New Roman"/>
          <w:color w:val="auto"/>
          <w:highlight w:val="none"/>
        </w:rPr>
      </w:pPr>
    </w:p>
    <w:p w14:paraId="23BA87B2">
      <w:pPr>
        <w:ind w:firstLine="420"/>
        <w:rPr>
          <w:rFonts w:hint="default" w:ascii="Times New Roman" w:hAnsi="Times New Roman" w:eastAsia="仿宋" w:cs="Times New Roman"/>
          <w:color w:val="auto"/>
          <w:highlight w:val="none"/>
        </w:rPr>
      </w:pPr>
    </w:p>
    <w:p w14:paraId="7290247C">
      <w:pPr>
        <w:ind w:firstLine="420"/>
        <w:rPr>
          <w:rFonts w:hint="default" w:ascii="Times New Roman" w:hAnsi="Times New Roman" w:eastAsia="仿宋" w:cs="Times New Roman"/>
          <w:color w:val="auto"/>
          <w:highlight w:val="none"/>
        </w:rPr>
      </w:pPr>
    </w:p>
    <w:p w14:paraId="24E7D404">
      <w:pPr>
        <w:ind w:firstLine="420"/>
        <w:rPr>
          <w:rFonts w:hint="default" w:ascii="Times New Roman" w:hAnsi="Times New Roman" w:eastAsia="仿宋" w:cs="Times New Roman"/>
          <w:color w:val="auto"/>
          <w:highlight w:val="none"/>
        </w:rPr>
      </w:pPr>
    </w:p>
    <w:p w14:paraId="5B5F1AB6">
      <w:pPr>
        <w:ind w:firstLine="420"/>
        <w:rPr>
          <w:rFonts w:hint="default" w:ascii="Times New Roman" w:hAnsi="Times New Roman" w:eastAsia="仿宋" w:cs="Times New Roman"/>
          <w:color w:val="auto"/>
          <w:highlight w:val="none"/>
        </w:rPr>
      </w:pPr>
    </w:p>
    <w:p w14:paraId="3663DBD1">
      <w:pPr>
        <w:ind w:firstLine="420"/>
        <w:rPr>
          <w:rFonts w:hint="default" w:ascii="Times New Roman" w:hAnsi="Times New Roman" w:eastAsia="仿宋" w:cs="Times New Roman"/>
          <w:color w:val="auto"/>
          <w:highlight w:val="none"/>
        </w:rPr>
      </w:pPr>
    </w:p>
    <w:p w14:paraId="2C6FFEDF">
      <w:pPr>
        <w:ind w:firstLine="420"/>
        <w:rPr>
          <w:rFonts w:hint="default" w:ascii="Times New Roman" w:hAnsi="Times New Roman" w:eastAsia="仿宋" w:cs="Times New Roman"/>
          <w:color w:val="auto"/>
          <w:highlight w:val="none"/>
        </w:rPr>
      </w:pPr>
    </w:p>
    <w:p w14:paraId="65EF74B2">
      <w:pPr>
        <w:ind w:firstLine="420"/>
        <w:rPr>
          <w:rFonts w:hint="default" w:ascii="Times New Roman" w:hAnsi="Times New Roman" w:eastAsia="仿宋" w:cs="Times New Roman"/>
          <w:color w:val="auto"/>
          <w:highlight w:val="none"/>
        </w:rPr>
      </w:pPr>
    </w:p>
    <w:p w14:paraId="3C372EEC">
      <w:pPr>
        <w:ind w:firstLine="420"/>
        <w:rPr>
          <w:rFonts w:hint="default" w:ascii="Times New Roman" w:hAnsi="Times New Roman" w:eastAsia="仿宋" w:cs="Times New Roman"/>
          <w:color w:val="auto"/>
          <w:highlight w:val="none"/>
        </w:rPr>
      </w:pPr>
    </w:p>
    <w:p w14:paraId="15DA9DAA">
      <w:pPr>
        <w:ind w:firstLine="420"/>
        <w:rPr>
          <w:rFonts w:hint="default" w:ascii="Times New Roman" w:hAnsi="Times New Roman" w:eastAsia="仿宋" w:cs="Times New Roman"/>
          <w:color w:val="auto"/>
          <w:highlight w:val="none"/>
        </w:rPr>
      </w:pPr>
    </w:p>
    <w:p w14:paraId="7AA0AC7F">
      <w:pPr>
        <w:ind w:firstLine="420"/>
        <w:rPr>
          <w:rFonts w:hint="default" w:ascii="Times New Roman" w:hAnsi="Times New Roman" w:eastAsia="仿宋" w:cs="Times New Roman"/>
          <w:color w:val="auto"/>
          <w:highlight w:val="none"/>
        </w:rPr>
      </w:pPr>
    </w:p>
    <w:p w14:paraId="4D7A5C33">
      <w:pPr>
        <w:ind w:firstLine="0" w:firstLineChars="0"/>
        <w:rPr>
          <w:rFonts w:hint="default" w:ascii="Times New Roman" w:hAnsi="Times New Roman" w:eastAsia="仿宋" w:cs="Times New Roman"/>
          <w:color w:val="auto"/>
          <w:highlight w:val="none"/>
        </w:rPr>
      </w:pPr>
    </w:p>
    <w:p w14:paraId="6D1B282E">
      <w:pPr>
        <w:pStyle w:val="3"/>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p w14:paraId="060ACFEC">
      <w:pPr>
        <w:rPr>
          <w:rFonts w:hint="default"/>
          <w:highlight w:val="none"/>
        </w:rPr>
        <w:sectPr>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p>
    <w:bookmarkEnd w:id="2"/>
    <w:p w14:paraId="5F37C6D5">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8557"/>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6754"/>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highlight w:val="none"/>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南通蓝海家具有限公司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highlight w:val="none"/>
        </w:rPr>
        <w:t>应急预案工作程序见图</w:t>
      </w:r>
      <w:r>
        <w:rPr>
          <w:rFonts w:hint="eastAsia" w:ascii="仿宋" w:hAnsi="仿宋" w:eastAsia="仿宋" w:cs="仿宋"/>
          <w:color w:val="auto"/>
          <w:spacing w:val="-7"/>
          <w:sz w:val="28"/>
          <w:szCs w:val="28"/>
          <w:highlight w:val="none"/>
          <w:lang w:val="en-US" w:eastAsia="zh-CN"/>
        </w:rPr>
        <w:t>1-1。</w:t>
      </w:r>
    </w:p>
    <w:p w14:paraId="06C99EFD">
      <w:pPr>
        <w:rPr>
          <w:color w:val="auto"/>
          <w:highlight w:val="none"/>
        </w:rPr>
      </w:pPr>
      <w:r>
        <w:rPr>
          <w:rFonts w:hint="eastAsia" w:eastAsia="仿宋"/>
          <w:color w:val="auto"/>
          <w:highlight w:val="none"/>
          <w:lang w:val="en-US" w:eastAsia="zh-CN"/>
        </w:rPr>
        <w:t xml:space="preserve"> </w:t>
      </w:r>
      <w:r>
        <w:rPr>
          <w:color w:val="auto"/>
          <w:highlight w:val="none"/>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highlight w:val="none"/>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4129"/>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0573"/>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（2024年6月28日修订通过，2024年11月1日起施行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9" w:name="_Toc22546"/>
      <w:bookmarkStart w:id="10" w:name="_Toc11257"/>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1" w:name="_Hlk12633651"/>
      <w:r>
        <w:rPr>
          <w:rFonts w:eastAsia="仿宋"/>
          <w:color w:val="auto"/>
          <w:sz w:val="28"/>
          <w:szCs w:val="28"/>
          <w:highlight w:val="none"/>
        </w:rPr>
        <w:t>（9）</w:t>
      </w:r>
      <w:bookmarkEnd w:id="11"/>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2" w:name="_Toc24681"/>
      <w:r>
        <w:rPr>
          <w:rFonts w:hint="default" w:ascii="Times New Roman" w:hAnsi="Times New Roman" w:eastAsia="仿宋" w:cs="Times New Roman"/>
          <w:color w:val="auto"/>
          <w:highlight w:val="none"/>
        </w:rPr>
        <w:t>1.2.3其他参考资料</w:t>
      </w:r>
      <w:bookmarkEnd w:id="12"/>
    </w:p>
    <w:p w14:paraId="5973AEA2">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bookmarkStart w:id="13" w:name="_Hlk46502930"/>
      <w:bookmarkStart w:id="14" w:name="_Hlk33133635"/>
      <w:bookmarkStart w:id="15" w:name="_Toc23967"/>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家具生产项目环境影响报告表</w:t>
      </w:r>
      <w:r>
        <w:rPr>
          <w:rFonts w:hint="eastAsia" w:ascii="Times New Roman" w:hAnsi="Times New Roman" w:eastAsia="仿宋" w:cs="Times New Roman"/>
          <w:color w:val="auto"/>
          <w:sz w:val="28"/>
          <w:szCs w:val="28"/>
          <w:highlight w:val="none"/>
          <w:lang w:eastAsia="zh-CN"/>
        </w:rPr>
        <w:t>》，20</w:t>
      </w:r>
      <w:r>
        <w:rPr>
          <w:rFonts w:hint="eastAsia" w:ascii="Times New Roman" w:hAnsi="Times New Roman" w:eastAsia="仿宋" w:cs="Times New Roman"/>
          <w:color w:val="auto"/>
          <w:sz w:val="28"/>
          <w:szCs w:val="28"/>
          <w:highlight w:val="none"/>
          <w:lang w:val="en-US" w:eastAsia="zh-CN"/>
        </w:rPr>
        <w:t>14</w:t>
      </w:r>
      <w:r>
        <w:rPr>
          <w:rFonts w:hint="eastAsia" w:ascii="Times New Roman" w:hAnsi="Times New Roman" w:eastAsia="仿宋" w:cs="Times New Roman"/>
          <w:color w:val="auto"/>
          <w:sz w:val="28"/>
          <w:szCs w:val="28"/>
          <w:highlight w:val="none"/>
          <w:lang w:eastAsia="zh-CN"/>
        </w:rPr>
        <w:t>年</w:t>
      </w:r>
      <w:r>
        <w:rPr>
          <w:rFonts w:hint="eastAsia" w:ascii="Times New Roman" w:hAnsi="Times New Roman" w:eastAsia="仿宋" w:cs="Times New Roman"/>
          <w:color w:val="auto"/>
          <w:sz w:val="28"/>
          <w:szCs w:val="28"/>
          <w:highlight w:val="none"/>
          <w:lang w:val="en-US" w:eastAsia="zh-CN"/>
        </w:rPr>
        <w:t>12</w:t>
      </w:r>
      <w:r>
        <w:rPr>
          <w:rFonts w:hint="eastAsia" w:ascii="Times New Roman" w:hAnsi="Times New Roman" w:eastAsia="仿宋" w:cs="Times New Roman"/>
          <w:color w:val="auto"/>
          <w:sz w:val="28"/>
          <w:szCs w:val="28"/>
          <w:highlight w:val="none"/>
          <w:lang w:eastAsia="zh-CN"/>
        </w:rPr>
        <w:t>月</w:t>
      </w:r>
    </w:p>
    <w:bookmarkEnd w:id="13"/>
    <w:p w14:paraId="2C04399C">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bookmarkStart w:id="16" w:name="_Hlk46502942"/>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家具生产项目环境影响报告表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批复</w:t>
      </w:r>
      <w:r>
        <w:rPr>
          <w:rFonts w:hint="eastAsia" w:ascii="Times New Roman" w:hAnsi="Times New Roman" w:eastAsia="仿宋" w:cs="Times New Roman"/>
          <w:color w:val="auto"/>
          <w:sz w:val="28"/>
          <w:szCs w:val="28"/>
          <w:highlight w:val="none"/>
          <w:lang w:eastAsia="zh-CN"/>
        </w:rPr>
        <w:t>，</w:t>
      </w:r>
      <w:bookmarkEnd w:id="16"/>
      <w:r>
        <w:rPr>
          <w:rFonts w:hint="eastAsia" w:ascii="Times New Roman" w:hAnsi="Times New Roman" w:eastAsia="仿宋" w:cs="Times New Roman"/>
          <w:color w:val="auto"/>
          <w:sz w:val="28"/>
          <w:szCs w:val="28"/>
          <w:highlight w:val="none"/>
          <w:lang w:val="en-US" w:eastAsia="zh-CN"/>
        </w:rPr>
        <w:t>海环管（表）[2015]03022号</w:t>
      </w:r>
    </w:p>
    <w:p w14:paraId="48DB2058">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bookmarkStart w:id="17" w:name="_Hlk46503028"/>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家具纳入环境保护登记管理建设项目自查评估报告</w:t>
      </w:r>
      <w:r>
        <w:rPr>
          <w:rFonts w:hint="eastAsia" w:ascii="Times New Roman" w:hAnsi="Times New Roman" w:eastAsia="仿宋" w:cs="Times New Roman"/>
          <w:color w:val="auto"/>
          <w:sz w:val="28"/>
          <w:szCs w:val="28"/>
          <w:highlight w:val="none"/>
          <w:lang w:eastAsia="zh-CN"/>
        </w:rPr>
        <w:t>》，20</w:t>
      </w:r>
      <w:r>
        <w:rPr>
          <w:rFonts w:hint="eastAsia" w:ascii="Times New Roman" w:hAnsi="Times New Roman" w:eastAsia="仿宋" w:cs="Times New Roman"/>
          <w:color w:val="auto"/>
          <w:sz w:val="28"/>
          <w:szCs w:val="28"/>
          <w:highlight w:val="none"/>
          <w:lang w:val="en-US" w:eastAsia="zh-CN"/>
        </w:rPr>
        <w:t>16</w:t>
      </w:r>
      <w:r>
        <w:rPr>
          <w:rFonts w:hint="eastAsia" w:ascii="Times New Roman" w:hAnsi="Times New Roman" w:eastAsia="仿宋" w:cs="Times New Roman"/>
          <w:color w:val="auto"/>
          <w:sz w:val="28"/>
          <w:szCs w:val="28"/>
          <w:highlight w:val="none"/>
          <w:lang w:eastAsia="zh-CN"/>
        </w:rPr>
        <w:t>年</w:t>
      </w:r>
      <w:r>
        <w:rPr>
          <w:rFonts w:hint="eastAsia" w:ascii="Times New Roman" w:hAnsi="Times New Roman" w:eastAsia="仿宋" w:cs="Times New Roman"/>
          <w:color w:val="auto"/>
          <w:sz w:val="28"/>
          <w:szCs w:val="28"/>
          <w:highlight w:val="none"/>
          <w:lang w:val="en-US" w:eastAsia="zh-CN"/>
        </w:rPr>
        <w:t>12</w:t>
      </w:r>
      <w:r>
        <w:rPr>
          <w:rFonts w:hint="eastAsia" w:ascii="Times New Roman" w:hAnsi="Times New Roman" w:eastAsia="仿宋" w:cs="Times New Roman"/>
          <w:color w:val="auto"/>
          <w:sz w:val="28"/>
          <w:szCs w:val="28"/>
          <w:highlight w:val="none"/>
          <w:lang w:eastAsia="zh-CN"/>
        </w:rPr>
        <w:t>月</w:t>
      </w:r>
    </w:p>
    <w:bookmarkEnd w:id="14"/>
    <w:bookmarkEnd w:id="17"/>
    <w:p w14:paraId="0156EB61">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年产4万套家具制造项目清理整治登记备案意见</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海环建清字（2016）04183号</w:t>
      </w:r>
    </w:p>
    <w:p w14:paraId="4C56D76D">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bookmarkStart w:id="18" w:name="_Hlk46503219"/>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家具制造项目TVOC环境保护设施专项验收意见</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蓝海发（2018）018号</w:t>
      </w:r>
    </w:p>
    <w:p w14:paraId="6013EC80">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）《南通蓝海家具有限公司</w:t>
      </w:r>
      <w:r>
        <w:rPr>
          <w:rFonts w:hint="eastAsia" w:ascii="Times New Roman" w:hAnsi="Times New Roman" w:eastAsia="仿宋" w:cs="Times New Roman"/>
          <w:color w:val="auto"/>
          <w:sz w:val="28"/>
          <w:szCs w:val="28"/>
          <w:highlight w:val="none"/>
          <w:lang w:val="en-US" w:eastAsia="zh-CN"/>
        </w:rPr>
        <w:t>家具生产项目环境影响登记表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2022年9月9日</w:t>
      </w:r>
    </w:p>
    <w:p w14:paraId="3EC4EC80">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6</w:t>
      </w:r>
      <w:r>
        <w:rPr>
          <w:rFonts w:hint="eastAsia" w:ascii="Times New Roman" w:hAnsi="Times New Roman" w:eastAsia="仿宋" w:cs="Times New Roman"/>
          <w:color w:val="auto"/>
          <w:sz w:val="28"/>
          <w:szCs w:val="28"/>
          <w:highlight w:val="none"/>
          <w:lang w:eastAsia="zh-CN"/>
        </w:rPr>
        <w:t>）《南通蓝海家具有限公司突发环境事件</w:t>
      </w:r>
      <w:r>
        <w:rPr>
          <w:rFonts w:hint="eastAsia" w:ascii="Times New Roman" w:hAnsi="Times New Roman" w:eastAsia="仿宋" w:cs="Times New Roman"/>
          <w:color w:val="auto"/>
          <w:sz w:val="28"/>
          <w:szCs w:val="28"/>
          <w:highlight w:val="none"/>
          <w:lang w:val="en-US" w:eastAsia="zh-CN"/>
        </w:rPr>
        <w:t>应急预案</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第一版</w:t>
      </w:r>
      <w:r>
        <w:rPr>
          <w:rFonts w:hint="eastAsia" w:ascii="Times New Roman" w:hAnsi="Times New Roman" w:eastAsia="仿宋" w:cs="Times New Roman"/>
          <w:color w:val="auto"/>
          <w:sz w:val="28"/>
          <w:szCs w:val="28"/>
          <w:highlight w:val="none"/>
          <w:lang w:eastAsia="zh-CN"/>
        </w:rPr>
        <w:t>。</w:t>
      </w:r>
      <w:bookmarkEnd w:id="18"/>
    </w:p>
    <w:p w14:paraId="248EAA45">
      <w:pPr>
        <w:adjustRightInd w:val="0"/>
        <w:snapToGrid w:val="0"/>
        <w:ind w:firstLine="560" w:firstLineChars="200"/>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8</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南通蓝海家具有限公司</w:t>
      </w:r>
      <w:r>
        <w:rPr>
          <w:rFonts w:hint="eastAsia" w:ascii="Times New Roman" w:hAnsi="Times New Roman" w:eastAsia="仿宋" w:cs="Times New Roman"/>
          <w:color w:val="auto"/>
          <w:sz w:val="28"/>
          <w:szCs w:val="28"/>
          <w:highlight w:val="none"/>
          <w:lang w:eastAsia="zh-CN"/>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1.3适用范围</w:t>
      </w:r>
      <w:bookmarkEnd w:id="15"/>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9" w:name="_Toc26302"/>
      <w:r>
        <w:rPr>
          <w:rFonts w:hint="default" w:ascii="Times New Roman" w:hAnsi="Times New Roman" w:eastAsia="仿宋" w:cs="Times New Roman"/>
          <w:color w:val="auto"/>
          <w:highlight w:val="none"/>
          <w:lang w:bidi="ar"/>
        </w:rPr>
        <w:t>1.3.1适用对象（主体）</w:t>
      </w:r>
      <w:bookmarkEnd w:id="19"/>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本预案适用于</w:t>
      </w:r>
      <w:r>
        <w:rPr>
          <w:rFonts w:hint="eastAsia" w:eastAsia="仿宋" w:cs="Times New Roman"/>
          <w:color w:val="auto"/>
          <w:sz w:val="28"/>
          <w:szCs w:val="28"/>
          <w:highlight w:val="none"/>
          <w:lang w:eastAsia="zh-CN"/>
        </w:rPr>
        <w:t>南通蓝海家具有限公司</w:t>
      </w:r>
      <w:r>
        <w:rPr>
          <w:rFonts w:hint="eastAsia" w:ascii="仿宋" w:hAnsi="仿宋" w:eastAsia="仿宋" w:cs="仿宋"/>
          <w:color w:val="auto"/>
          <w:kern w:val="0"/>
          <w:sz w:val="28"/>
          <w:szCs w:val="28"/>
          <w:highlight w:val="none"/>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20" w:name="_Toc16075"/>
      <w:r>
        <w:rPr>
          <w:rFonts w:hint="default" w:ascii="Times New Roman" w:hAnsi="Times New Roman" w:eastAsia="仿宋" w:cs="Times New Roman"/>
          <w:color w:val="auto"/>
          <w:highlight w:val="none"/>
        </w:rPr>
        <w:t>1.3.2管理的范围及工作内容</w:t>
      </w:r>
      <w:bookmarkEnd w:id="20"/>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15189"/>
      <w:r>
        <w:rPr>
          <w:rFonts w:hint="default" w:ascii="Times New Roman" w:hAnsi="Times New Roman" w:eastAsia="仿宋" w:cs="Times New Roman"/>
          <w:color w:val="auto"/>
          <w:highlight w:val="none"/>
          <w:lang w:bidi="ar"/>
        </w:rPr>
        <w:t>1.3.3地理位置</w:t>
      </w:r>
      <w:bookmarkEnd w:id="21"/>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eastAsia="zh-CN"/>
        </w:rPr>
        <w:t>南通蓝海家具有限公司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江苏省南通市海安县曲塘镇东联大道18号</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2" w:name="_Toc23258"/>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2"/>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0E22E85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、原辅料、成品家具、生产车间内木加工粉尘等引生火灾爆炸事件；液体原料泄漏事件</w:t>
      </w:r>
      <w:r>
        <w:rPr>
          <w:rFonts w:hint="eastAsia" w:ascii="Times New Roman" w:hAnsi="Times New Roman" w:eastAsia="仿宋" w:cs="Times New Roman"/>
          <w:color w:val="auto"/>
          <w:sz w:val="28"/>
          <w:szCs w:val="28"/>
          <w:highlight w:val="none"/>
          <w:lang w:val="en-US" w:eastAsia="zh-CN"/>
        </w:rPr>
        <w:t>；</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2、发生事故产生的消防尾水进入外环境事件</w:t>
      </w:r>
    </w:p>
    <w:p w14:paraId="55C9C569">
      <w:pPr>
        <w:adjustRightInd w:val="0"/>
        <w:snapToGrid w:val="0"/>
        <w:spacing w:line="500" w:lineRule="exact"/>
        <w:ind w:firstLine="560" w:firstLineChars="200"/>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3" w:name="_Toc426027013"/>
      <w:bookmarkStart w:id="24" w:name="_Toc4945"/>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3"/>
      <w:r>
        <w:rPr>
          <w:rFonts w:hint="default" w:ascii="Times New Roman" w:hAnsi="Times New Roman" w:eastAsia="仿宋" w:cs="Times New Roman"/>
          <w:color w:val="auto"/>
          <w:sz w:val="28"/>
          <w:szCs w:val="28"/>
          <w:highlight w:val="none"/>
        </w:rPr>
        <w:t>说明</w:t>
      </w:r>
      <w:bookmarkEnd w:id="24"/>
    </w:p>
    <w:p w14:paraId="1BC69987">
      <w:pPr>
        <w:tabs>
          <w:tab w:val="left" w:pos="2890"/>
        </w:tabs>
        <w:ind w:firstLine="562"/>
        <w:jc w:val="left"/>
        <w:rPr>
          <w:rFonts w:hint="default" w:ascii="Times New Roman" w:hAnsi="Times New Roman" w:eastAsia="仿宋" w:cs="Times New Roman"/>
          <w:color w:val="auto"/>
          <w:kern w:val="0"/>
          <w:sz w:val="28"/>
          <w:szCs w:val="28"/>
          <w:highlight w:val="none"/>
          <w:lang w:val="en-US" w:eastAsia="zh-CN" w:bidi="ar"/>
        </w:rPr>
      </w:pPr>
      <w:r>
        <w:rPr>
          <w:rFonts w:hint="eastAsia" w:eastAsia="仿宋" w:cs="Times New Roman"/>
          <w:color w:val="auto"/>
          <w:kern w:val="0"/>
          <w:sz w:val="28"/>
          <w:szCs w:val="28"/>
          <w:highlight w:val="none"/>
          <w:lang w:val="en-US" w:eastAsia="zh-CN" w:bidi="ar"/>
        </w:rPr>
        <w:t>南通蓝海家具有限公司</w:t>
      </w:r>
      <w:r>
        <w:rPr>
          <w:rFonts w:hint="default" w:ascii="Times New Roman" w:hAnsi="Times New Roman" w:eastAsia="仿宋" w:cs="Times New Roman"/>
          <w:color w:val="auto"/>
          <w:kern w:val="0"/>
          <w:sz w:val="28"/>
          <w:szCs w:val="28"/>
          <w:highlight w:val="none"/>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highlight w:val="none"/>
          <w:lang w:val="en-US" w:eastAsia="zh-CN" w:bidi="ar"/>
        </w:rPr>
        <w:t>南通蓝海家具有限公司</w:t>
      </w:r>
      <w:r>
        <w:rPr>
          <w:rFonts w:hint="default" w:ascii="Times New Roman" w:hAnsi="Times New Roman" w:eastAsia="仿宋" w:cs="Times New Roman"/>
          <w:color w:val="auto"/>
          <w:kern w:val="0"/>
          <w:sz w:val="28"/>
          <w:szCs w:val="28"/>
          <w:highlight w:val="none"/>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highlight w:val="none"/>
          <w:lang w:val="en-US" w:eastAsia="zh-CN" w:bidi="ar"/>
        </w:rPr>
        <w:t>南通蓝海家具有限公司</w:t>
      </w:r>
      <w:r>
        <w:rPr>
          <w:rFonts w:hint="default" w:ascii="Times New Roman" w:hAnsi="Times New Roman" w:eastAsia="仿宋" w:cs="Times New Roman"/>
          <w:color w:val="auto"/>
          <w:kern w:val="0"/>
          <w:sz w:val="28"/>
          <w:szCs w:val="28"/>
          <w:highlight w:val="none"/>
          <w:lang w:val="en-US" w:eastAsia="zh-CN" w:bidi="ar"/>
        </w:rPr>
        <w:t>安全生产事故综合应急预案、</w:t>
      </w:r>
      <w:r>
        <w:rPr>
          <w:rFonts w:hint="eastAsia" w:ascii="Times New Roman" w:hAnsi="Times New Roman" w:eastAsia="仿宋" w:cs="Times New Roman"/>
          <w:color w:val="auto"/>
          <w:kern w:val="0"/>
          <w:sz w:val="28"/>
          <w:szCs w:val="28"/>
          <w:highlight w:val="none"/>
          <w:lang w:val="en-US" w:eastAsia="zh-CN" w:bidi="ar"/>
        </w:rPr>
        <w:t>协议救援单位</w:t>
      </w:r>
      <w:r>
        <w:rPr>
          <w:rFonts w:hint="default" w:ascii="Times New Roman" w:hAnsi="Times New Roman" w:eastAsia="仿宋" w:cs="Times New Roman"/>
          <w:color w:val="auto"/>
          <w:kern w:val="0"/>
          <w:sz w:val="28"/>
          <w:szCs w:val="28"/>
          <w:highlight w:val="none"/>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南通蓝海家具有限公司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南通蓝海家具有限公司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曲塘镇</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027805" y="61785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vnzmCHmZIS5X5xp9Q3RLqTv9egO8+aHDleYtFfVqyfJ/fUS5eDNn5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DCj0U52AAAAAYBAAAPAAAAAAAAAAEAIAAAACIAAABkcnMvZG93bnJl&#10;di54bWxQSwECFAAUAAAACACHTuJAMkdICBsFAADhIwAADgAAAAAAAAABACAAAAAnAQAAZHJzL2Uy&#10;b0RvYy54bWxQSwUGAAAAAAYABgBZAQAAtA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KRxyAd8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988c4S6zJCXq3ONriO6o9Jd9XJDGel0pX5DRL3WsflfH1G2b8U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Cj0U52AAAAAYBAAAPAAAAAAAAAAEAIAAAACIAAABkcnMvZG93bnJldi54&#10;bWxQSwECFAAUAAAACACHTuJAKRxyAd8EAABdIwAADgAAAAAAAAABACAAAAAnAQAAZHJzL2Uyb0Rv&#10;Yy54bWxQSwUGAAAAAAYABgBZAQAAeAg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南通蓝海家具有限公司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南通蓝海家具有限公司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曲塘镇</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027805;top:617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tXxGZw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highlight w:val="none"/>
        </w:rPr>
      </w:pPr>
      <w:r>
        <w:rPr>
          <w:rFonts w:hint="eastAsia" w:eastAsia="仿宋"/>
          <w:color w:val="auto"/>
          <w:kern w:val="0"/>
          <w:sz w:val="28"/>
          <w:szCs w:val="28"/>
          <w:highlight w:val="none"/>
          <w:lang w:eastAsia="zh-CN"/>
        </w:rPr>
        <w:t>南通蓝海家具有限公司</w:t>
      </w:r>
      <w:r>
        <w:rPr>
          <w:rFonts w:eastAsia="仿宋"/>
          <w:color w:val="auto"/>
          <w:kern w:val="0"/>
          <w:sz w:val="28"/>
          <w:szCs w:val="28"/>
          <w:highlight w:val="none"/>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highlight w:val="none"/>
        </w:rPr>
      </w:pPr>
      <w:r>
        <w:rPr>
          <w:rFonts w:eastAsia="仿宋"/>
          <w:color w:val="auto"/>
          <w:kern w:val="0"/>
          <w:sz w:val="28"/>
          <w:szCs w:val="28"/>
          <w:highlight w:val="none"/>
        </w:rPr>
        <w:t>当周边企业发生的突发环境事件可能影响到</w:t>
      </w:r>
      <w:r>
        <w:rPr>
          <w:rFonts w:hint="eastAsia" w:eastAsia="仿宋"/>
          <w:color w:val="auto"/>
          <w:kern w:val="0"/>
          <w:sz w:val="28"/>
          <w:szCs w:val="28"/>
          <w:highlight w:val="none"/>
          <w:lang w:eastAsia="zh-CN"/>
        </w:rPr>
        <w:t>南通蓝海家具有限公司</w:t>
      </w:r>
      <w:r>
        <w:rPr>
          <w:rFonts w:eastAsia="仿宋"/>
          <w:color w:val="auto"/>
          <w:kern w:val="0"/>
          <w:sz w:val="28"/>
          <w:szCs w:val="28"/>
          <w:highlight w:val="none"/>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highlight w:val="none"/>
        </w:rPr>
        <w:t>当海安市要求所在区域范围内企业发布相应级别的应急预警并启动应急预案时，</w:t>
      </w:r>
      <w:r>
        <w:rPr>
          <w:rFonts w:hint="eastAsia" w:eastAsia="仿宋"/>
          <w:color w:val="auto"/>
          <w:kern w:val="0"/>
          <w:sz w:val="28"/>
          <w:szCs w:val="28"/>
          <w:highlight w:val="none"/>
          <w:lang w:eastAsia="zh-CN"/>
        </w:rPr>
        <w:t>南通蓝海家具有限公司</w:t>
      </w:r>
      <w:r>
        <w:rPr>
          <w:rFonts w:eastAsia="仿宋"/>
          <w:color w:val="auto"/>
          <w:kern w:val="0"/>
          <w:sz w:val="28"/>
          <w:szCs w:val="28"/>
          <w:highlight w:val="none"/>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曲塘镇</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曲塘镇</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highlight w:val="yellow"/>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5" w:name="_Toc249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5"/>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6" w:name="bkReivew2051554"/>
          <w:r>
            <w:rPr>
              <w:rFonts w:hint="default" w:ascii="Times New Roman" w:hAnsi="Times New Roman" w:eastAsia="仿宋" w:cs="Times New Roman"/>
              <w:color w:val="auto"/>
              <w:sz w:val="28"/>
              <w:szCs w:val="28"/>
              <w:highlight w:val="none"/>
            </w:rPr>
            <w:t>做</w:t>
          </w:r>
          <w:bookmarkEnd w:id="26"/>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none"/>
        </w:rPr>
      </w:pPr>
    </w:p>
    <w:p w14:paraId="3FDBF928">
      <w:pPr>
        <w:ind w:firstLine="420"/>
        <w:rPr>
          <w:rFonts w:hint="default" w:ascii="Times New Roman" w:hAnsi="Times New Roman" w:eastAsia="仿宋" w:cs="Times New Roman"/>
          <w:color w:val="auto"/>
          <w:highlight w:val="none"/>
        </w:rPr>
      </w:pPr>
    </w:p>
    <w:p w14:paraId="440E0898">
      <w:pPr>
        <w:ind w:firstLine="420"/>
        <w:rPr>
          <w:rFonts w:hint="default" w:ascii="Times New Roman" w:hAnsi="Times New Roman" w:eastAsia="仿宋" w:cs="Times New Roman"/>
          <w:color w:val="auto"/>
          <w:highlight w:val="none"/>
        </w:rPr>
      </w:pPr>
    </w:p>
    <w:p w14:paraId="6F10FDE0">
      <w:pPr>
        <w:ind w:firstLine="420"/>
        <w:rPr>
          <w:rFonts w:hint="default" w:ascii="Times New Roman" w:hAnsi="Times New Roman" w:eastAsia="仿宋" w:cs="Times New Roman"/>
          <w:color w:val="auto"/>
          <w:highlight w:val="yellow"/>
        </w:rPr>
      </w:pPr>
    </w:p>
    <w:p w14:paraId="6FF8EAD4">
      <w:pPr>
        <w:ind w:left="0" w:leftChars="0" w:firstLine="0" w:firstLineChars="0"/>
        <w:rPr>
          <w:rFonts w:hint="default" w:ascii="Times New Roman" w:hAnsi="Times New Roman" w:eastAsia="仿宋" w:cs="Times New Roman"/>
          <w:color w:val="auto"/>
          <w:highlight w:val="yellow"/>
        </w:rPr>
      </w:pPr>
    </w:p>
    <w:p w14:paraId="69AFBE56">
      <w:pPr>
        <w:pStyle w:val="3"/>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7" w:name="_Toc6668"/>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7"/>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8" w:name="_Toc276118384"/>
      <w:bookmarkStart w:id="29" w:name="_Toc275938141"/>
      <w:bookmarkStart w:id="30" w:name="_Toc10559"/>
      <w:bookmarkStart w:id="31" w:name="_Toc489349263"/>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8"/>
      <w:bookmarkEnd w:id="29"/>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30"/>
      <w:bookmarkEnd w:id="31"/>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yellow"/>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王桥生\汪恋</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王洪\郑尧根</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陈明明\葛乃蓉</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梁必汁\阮代琼</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鲁秉聪\李兆群</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乔瑞豪\荀汉荣</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邹水洪\吴昨昀</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王桥生\汪恋</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王洪\郑尧根</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陈明明\葛乃蓉</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梁必汁\阮代琼</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鲁秉聪\李兆群</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乔瑞豪\荀汉荣</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邹水洪\吴昨昀</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yellow"/>
          <w:lang w:val="en-US" w:eastAsia="zh-CN" w:bidi="ar-SA"/>
        </w:rPr>
      </w:pPr>
    </w:p>
    <w:p w14:paraId="0894E199">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2" w:name="_Toc489349264"/>
      <w:bookmarkStart w:id="33" w:name="_Toc276118385"/>
      <w:bookmarkStart w:id="34" w:name="_Toc10944"/>
      <w:bookmarkStart w:id="35" w:name="_Toc275938142"/>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2"/>
      <w:bookmarkEnd w:id="33"/>
      <w:bookmarkEnd w:id="34"/>
      <w:bookmarkEnd w:id="35"/>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6" w:name="_Toc19617"/>
      <w:bookmarkStart w:id="37" w:name="_Toc489349266"/>
      <w:bookmarkStart w:id="38" w:name="_Toc276118387"/>
      <w:bookmarkStart w:id="39" w:name="_Toc275938144"/>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6"/>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王桥生\汪恋</w:t>
      </w:r>
    </w:p>
    <w:p w14:paraId="53BCAF05">
      <w:pPr>
        <w:adjustRightInd w:val="0"/>
        <w:snapToGrid w:val="0"/>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val="en-US" w:eastAsia="zh-CN"/>
        </w:rPr>
        <w:t>王洪\郑尧根</w:t>
      </w:r>
    </w:p>
    <w:p w14:paraId="4E91639D">
      <w:pPr>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val="en-US" w:eastAsia="zh-CN"/>
        </w:rPr>
        <w:t>陈明明\葛乃蓉</w:t>
      </w:r>
      <w:r>
        <w:rPr>
          <w:rFonts w:hint="default" w:ascii="Times New Roman" w:hAnsi="Times New Roman" w:eastAsia="仿宋" w:cs="Times New Roman"/>
          <w:color w:val="auto"/>
          <w:sz w:val="28"/>
          <w:szCs w:val="28"/>
          <w:highlight w:val="none"/>
          <w:lang w:val="en-US" w:eastAsia="zh-CN"/>
        </w:rPr>
        <w:t>、</w:t>
      </w:r>
      <w:r>
        <w:rPr>
          <w:rFonts w:hint="eastAsia" w:eastAsia="仿宋" w:cs="Times New Roman"/>
          <w:color w:val="auto"/>
          <w:sz w:val="28"/>
          <w:szCs w:val="28"/>
          <w:highlight w:val="none"/>
          <w:lang w:val="en-US" w:eastAsia="zh-CN"/>
        </w:rPr>
        <w:t>梁必汁\阮代琼</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鲁秉聪\李兆群</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乔瑞豪\荀汉荣</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邹水洪\吴昨昀</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40"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40"/>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1" w:name="_Toc633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1"/>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none"/>
        </w:rPr>
      </w:pPr>
    </w:p>
    <w:p w14:paraId="29004F7D">
      <w:pPr>
        <w:adjustRightInd w:val="0"/>
        <w:snapToGrid w:val="0"/>
        <w:ind w:firstLine="562"/>
        <w:jc w:val="center"/>
        <w:rPr>
          <w:rFonts w:hint="default" w:ascii="Times New Roman" w:hAnsi="Times New Roman" w:eastAsia="仿宋" w:cs="Times New Roman"/>
          <w:b/>
          <w:color w:val="auto"/>
          <w:sz w:val="28"/>
          <w:szCs w:val="28"/>
          <w:highlight w:val="none"/>
        </w:rPr>
      </w:pPr>
    </w:p>
    <w:p w14:paraId="6D39512B">
      <w:pPr>
        <w:adjustRightInd w:val="0"/>
        <w:snapToGrid w:val="0"/>
        <w:ind w:firstLine="562"/>
        <w:jc w:val="center"/>
        <w:rPr>
          <w:rFonts w:hint="default" w:ascii="Times New Roman" w:hAnsi="Times New Roman" w:eastAsia="仿宋" w:cs="Times New Roman"/>
          <w:b/>
          <w:color w:val="auto"/>
          <w:sz w:val="28"/>
          <w:szCs w:val="28"/>
          <w:highlight w:val="yellow"/>
        </w:rPr>
      </w:pPr>
    </w:p>
    <w:p w14:paraId="638E7625">
      <w:pPr>
        <w:adjustRightInd w:val="0"/>
        <w:snapToGrid w:val="0"/>
        <w:ind w:firstLine="562"/>
        <w:jc w:val="center"/>
        <w:rPr>
          <w:rFonts w:hint="default" w:ascii="Times New Roman" w:hAnsi="Times New Roman" w:eastAsia="仿宋" w:cs="Times New Roman"/>
          <w:b/>
          <w:color w:val="auto"/>
          <w:sz w:val="28"/>
          <w:szCs w:val="28"/>
          <w:highlight w:val="yellow"/>
        </w:rPr>
      </w:pPr>
    </w:p>
    <w:p w14:paraId="3953ADA8">
      <w:pPr>
        <w:adjustRightInd w:val="0"/>
        <w:snapToGrid w:val="0"/>
        <w:ind w:firstLine="562"/>
        <w:jc w:val="center"/>
        <w:rPr>
          <w:rFonts w:hint="default" w:ascii="Times New Roman" w:hAnsi="Times New Roman" w:eastAsia="仿宋" w:cs="Times New Roman"/>
          <w:b/>
          <w:color w:val="auto"/>
          <w:sz w:val="28"/>
          <w:szCs w:val="28"/>
          <w:highlight w:val="yellow"/>
        </w:rPr>
      </w:pPr>
    </w:p>
    <w:p w14:paraId="3E014F33">
      <w:pPr>
        <w:adjustRightInd w:val="0"/>
        <w:snapToGrid w:val="0"/>
        <w:ind w:firstLine="562"/>
        <w:jc w:val="center"/>
        <w:rPr>
          <w:rFonts w:hint="default" w:ascii="Times New Roman" w:hAnsi="Times New Roman" w:eastAsia="仿宋" w:cs="Times New Roman"/>
          <w:b/>
          <w:color w:val="auto"/>
          <w:sz w:val="28"/>
          <w:szCs w:val="28"/>
          <w:highlight w:val="yellow"/>
        </w:rPr>
      </w:pPr>
    </w:p>
    <w:p w14:paraId="523B4FC1">
      <w:pPr>
        <w:adjustRightInd w:val="0"/>
        <w:snapToGrid w:val="0"/>
        <w:ind w:firstLine="562"/>
        <w:jc w:val="center"/>
        <w:rPr>
          <w:rFonts w:hint="default" w:ascii="Times New Roman" w:hAnsi="Times New Roman" w:eastAsia="仿宋" w:cs="Times New Roman"/>
          <w:b/>
          <w:color w:val="auto"/>
          <w:sz w:val="28"/>
          <w:szCs w:val="28"/>
          <w:highlight w:val="yellow"/>
        </w:rPr>
      </w:pPr>
    </w:p>
    <w:p w14:paraId="2B3D06ED">
      <w:pPr>
        <w:adjustRightInd w:val="0"/>
        <w:snapToGrid w:val="0"/>
        <w:ind w:firstLine="562"/>
        <w:jc w:val="center"/>
        <w:rPr>
          <w:rFonts w:hint="default" w:ascii="Times New Roman" w:hAnsi="Times New Roman" w:eastAsia="仿宋" w:cs="Times New Roman"/>
          <w:b/>
          <w:color w:val="auto"/>
          <w:sz w:val="28"/>
          <w:szCs w:val="28"/>
          <w:highlight w:val="yellow"/>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A角：王桥生</w:t>
            </w:r>
            <w:r>
              <w:rPr>
                <w:rFonts w:hint="eastAsia" w:eastAsia="仿宋" w:cs="Times New Roman"/>
                <w:color w:val="auto"/>
                <w:kern w:val="0"/>
                <w:sz w:val="21"/>
                <w:szCs w:val="21"/>
                <w:highlight w:val="none"/>
                <w:lang w:val="en-US" w:eastAsia="zh-CN"/>
              </w:rPr>
              <w:t>18601696098</w:t>
            </w:r>
            <w:r>
              <w:rPr>
                <w:rFonts w:hint="eastAsia" w:eastAsia="仿宋" w:cs="Times New Roman"/>
                <w:color w:val="auto"/>
                <w:kern w:val="2"/>
                <w:sz w:val="21"/>
                <w:szCs w:val="21"/>
                <w:highlight w:val="none"/>
                <w:lang w:val="en-US" w:eastAsia="zh-CN" w:bidi="ar-SA"/>
              </w:rPr>
              <w:t>B角：汪恋</w:t>
            </w:r>
            <w:r>
              <w:rPr>
                <w:rFonts w:hint="eastAsia" w:eastAsia="仿宋" w:cs="Times New Roman"/>
                <w:color w:val="auto"/>
                <w:kern w:val="0"/>
                <w:sz w:val="21"/>
                <w:szCs w:val="21"/>
                <w:highlight w:val="none"/>
                <w:lang w:val="en-US" w:eastAsia="zh-CN"/>
              </w:rPr>
              <w:t>18516330633</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5A7A57F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副总指挥：</w:t>
            </w:r>
          </w:p>
          <w:p w14:paraId="5B47B92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A角：王洪18094396099</w:t>
            </w:r>
          </w:p>
          <w:p w14:paraId="23A29BF2">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B角：郑尧根18252895204</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005DCC92">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A角：陈明明13802451448</w:t>
            </w:r>
          </w:p>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B角：葛乃蓉15151364502</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04030BE">
            <w:pPr>
              <w:adjustRightInd w:val="0"/>
              <w:snapToGrid w:val="0"/>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A角：廖豪，郭乃勇15873462685，18370665926</w:t>
            </w:r>
          </w:p>
          <w:p w14:paraId="59320214">
            <w:pPr>
              <w:adjustRightInd w:val="0"/>
              <w:snapToGrid w:val="0"/>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B角：阳灿，李雪琼17773425731，15982793947</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梁必汁</w:t>
            </w:r>
            <w:r>
              <w:rPr>
                <w:rFonts w:hint="eastAsia" w:eastAsia="仿宋" w:cs="Times New Roman"/>
                <w:color w:val="auto"/>
                <w:kern w:val="2"/>
                <w:sz w:val="21"/>
                <w:szCs w:val="21"/>
                <w:highlight w:val="none"/>
                <w:lang w:val="en-US" w:eastAsia="zh-CN" w:bidi="ar-SA"/>
              </w:rPr>
              <w:t>13479067181B角：</w:t>
            </w:r>
            <w:r>
              <w:rPr>
                <w:rFonts w:hint="eastAsia" w:eastAsia="仿宋" w:cs="Times New Roman"/>
                <w:color w:val="auto"/>
                <w:kern w:val="0"/>
                <w:sz w:val="21"/>
                <w:szCs w:val="21"/>
                <w:highlight w:val="none"/>
                <w:lang w:eastAsia="zh-CN"/>
              </w:rPr>
              <w:t>阮代琼</w:t>
            </w:r>
            <w:r>
              <w:rPr>
                <w:rFonts w:hint="eastAsia" w:eastAsia="仿宋" w:cs="Times New Roman"/>
                <w:color w:val="auto"/>
                <w:kern w:val="2"/>
                <w:sz w:val="21"/>
                <w:szCs w:val="21"/>
                <w:highlight w:val="none"/>
                <w:lang w:val="en-US" w:eastAsia="zh-CN" w:bidi="ar-SA"/>
              </w:rPr>
              <w:t>18208609107</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5968274">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A角：廖建国，刘瑞红15360637435，18221406786</w:t>
            </w:r>
          </w:p>
          <w:p w14:paraId="5BF338F3">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 徐卫勤，李雄英 18112280762，13094384429</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鲁秉聪</w:t>
            </w:r>
            <w:r>
              <w:rPr>
                <w:rFonts w:hint="eastAsia" w:eastAsia="仿宋" w:cs="Times New Roman"/>
                <w:color w:val="auto"/>
                <w:kern w:val="2"/>
                <w:sz w:val="21"/>
                <w:szCs w:val="21"/>
                <w:highlight w:val="none"/>
                <w:lang w:val="en-US" w:eastAsia="zh-CN" w:bidi="ar-SA"/>
              </w:rPr>
              <w:t>13762601185B角：</w:t>
            </w:r>
            <w:r>
              <w:rPr>
                <w:rFonts w:hint="eastAsia" w:eastAsia="仿宋" w:cs="Times New Roman"/>
                <w:color w:val="auto"/>
                <w:kern w:val="0"/>
                <w:sz w:val="21"/>
                <w:szCs w:val="21"/>
                <w:highlight w:val="none"/>
                <w:lang w:eastAsia="zh-CN"/>
              </w:rPr>
              <w:t>李兆群</w:t>
            </w:r>
            <w:r>
              <w:rPr>
                <w:rFonts w:hint="eastAsia" w:eastAsia="仿宋" w:cs="Times New Roman"/>
                <w:color w:val="auto"/>
                <w:kern w:val="2"/>
                <w:sz w:val="21"/>
                <w:szCs w:val="21"/>
                <w:highlight w:val="none"/>
                <w:lang w:val="en-US" w:eastAsia="zh-CN" w:bidi="ar-SA"/>
              </w:rPr>
              <w:t>18006276148</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9FC53F6">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A角：马漫利，毛礼妃18857355442，15967355436</w:t>
            </w:r>
          </w:p>
          <w:p w14:paraId="45DC4FFA">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B角：韩雨杰，赵文通19825245085，18793869062</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乔瑞豪</w:t>
            </w:r>
            <w:r>
              <w:rPr>
                <w:rFonts w:hint="eastAsia" w:eastAsia="仿宋" w:cs="Times New Roman"/>
                <w:color w:val="auto"/>
                <w:kern w:val="2"/>
                <w:sz w:val="21"/>
                <w:szCs w:val="21"/>
                <w:highlight w:val="none"/>
                <w:lang w:val="en-US" w:eastAsia="zh-CN" w:bidi="ar-SA"/>
              </w:rPr>
              <w:t>15225368539B角：</w:t>
            </w:r>
            <w:r>
              <w:rPr>
                <w:rFonts w:hint="eastAsia" w:eastAsia="仿宋" w:cs="Times New Roman"/>
                <w:color w:val="auto"/>
                <w:kern w:val="0"/>
                <w:sz w:val="21"/>
                <w:szCs w:val="21"/>
                <w:highlight w:val="none"/>
                <w:lang w:eastAsia="zh-CN"/>
              </w:rPr>
              <w:t>荀汉荣</w:t>
            </w:r>
            <w:r>
              <w:rPr>
                <w:rFonts w:hint="eastAsia" w:eastAsia="仿宋" w:cs="Times New Roman"/>
                <w:color w:val="auto"/>
                <w:kern w:val="2"/>
                <w:sz w:val="21"/>
                <w:szCs w:val="21"/>
                <w:highlight w:val="none"/>
                <w:lang w:val="en-US" w:eastAsia="zh-CN" w:bidi="ar-SA"/>
              </w:rPr>
              <w:t>15365491985</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6F529B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A角：吴明元，肖建光13185379180，13641792709</w:t>
            </w:r>
          </w:p>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B角：周天云，吴建</w:t>
            </w:r>
          </w:p>
          <w:p w14:paraId="738AC318">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18068986065，19051336525</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邹水洪</w:t>
            </w:r>
            <w:r>
              <w:rPr>
                <w:rFonts w:hint="eastAsia" w:eastAsia="仿宋" w:cs="Times New Roman"/>
                <w:color w:val="auto"/>
                <w:kern w:val="2"/>
                <w:sz w:val="21"/>
                <w:szCs w:val="21"/>
                <w:highlight w:val="none"/>
                <w:lang w:val="en-US" w:eastAsia="zh-CN" w:bidi="ar-SA"/>
              </w:rPr>
              <w:t>15157406414B角：</w:t>
            </w:r>
            <w:r>
              <w:rPr>
                <w:rFonts w:hint="eastAsia" w:eastAsia="仿宋" w:cs="Times New Roman"/>
                <w:color w:val="auto"/>
                <w:kern w:val="0"/>
                <w:sz w:val="21"/>
                <w:szCs w:val="21"/>
                <w:highlight w:val="none"/>
                <w:lang w:eastAsia="zh-CN"/>
              </w:rPr>
              <w:t>吴昨昀</w:t>
            </w:r>
            <w:r>
              <w:rPr>
                <w:rFonts w:hint="eastAsia" w:eastAsia="仿宋" w:cs="Times New Roman"/>
                <w:color w:val="auto"/>
                <w:kern w:val="2"/>
                <w:sz w:val="21"/>
                <w:szCs w:val="21"/>
                <w:highlight w:val="none"/>
                <w:lang w:val="en-US" w:eastAsia="zh-CN" w:bidi="ar-SA"/>
              </w:rPr>
              <w:t>13675879873</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21DA488">
            <w:pPr>
              <w:ind w:firstLine="0" w:firstLineChars="0"/>
              <w:jc w:val="center"/>
              <w:rPr>
                <w:rFonts w:hint="eastAsia" w:ascii="Times New Roman"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hAnsi="仿宋" w:eastAsia="仿宋" w:cs="Times New Roman"/>
                <w:snapToGrid w:val="0"/>
                <w:color w:val="auto"/>
                <w:sz w:val="21"/>
                <w:szCs w:val="21"/>
                <w:highlight w:val="none"/>
                <w:lang w:val="en-US" w:eastAsia="zh-CN"/>
              </w:rPr>
              <w:t>汪外明，吴若仁13358060056，18373890883</w:t>
            </w:r>
          </w:p>
          <w:p w14:paraId="5B762AA3">
            <w:pPr>
              <w:ind w:left="420" w:hanging="420" w:hangingChars="200"/>
              <w:jc w:val="both"/>
              <w:rPr>
                <w:rFonts w:hint="eastAsia"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hAnsi="仿宋" w:eastAsia="仿宋" w:cs="Times New Roman"/>
                <w:snapToGrid w:val="0"/>
                <w:color w:val="auto"/>
                <w:sz w:val="21"/>
                <w:szCs w:val="21"/>
                <w:highlight w:val="none"/>
                <w:lang w:val="en-US" w:eastAsia="zh-CN"/>
              </w:rPr>
              <w:t>张志维，于伯荣</w:t>
            </w:r>
            <w:r>
              <w:rPr>
                <w:rFonts w:hint="eastAsia" w:ascii="Times New Roman" w:hAnsi="仿宋" w:eastAsia="仿宋" w:cs="Times New Roman"/>
                <w:snapToGrid w:val="0"/>
                <w:color w:val="auto"/>
                <w:sz w:val="21"/>
                <w:szCs w:val="21"/>
                <w:highlight w:val="none"/>
                <w:lang w:val="en-US" w:eastAsia="zh-CN"/>
              </w:rPr>
              <w:t>18169259953</w:t>
            </w:r>
            <w:r>
              <w:rPr>
                <w:rFonts w:hint="eastAsia" w:hAnsi="仿宋" w:eastAsia="仿宋" w:cs="Times New Roman"/>
                <w:snapToGrid w:val="0"/>
                <w:color w:val="auto"/>
                <w:sz w:val="21"/>
                <w:szCs w:val="21"/>
                <w:highlight w:val="none"/>
                <w:lang w:val="en-US" w:eastAsia="zh-CN"/>
              </w:rPr>
              <w:t>，</w:t>
            </w:r>
          </w:p>
          <w:p w14:paraId="5FF926A7">
            <w:pPr>
              <w:ind w:firstLine="420" w:firstLineChars="200"/>
              <w:jc w:val="both"/>
              <w:rPr>
                <w:rFonts w:hint="default" w:ascii="Times New Roman" w:hAnsi="Times New Roman" w:eastAsia="仿宋" w:cs="Times New Roman"/>
                <w:color w:val="auto"/>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18126233706</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none"/>
        </w:rPr>
      </w:pPr>
    </w:p>
    <w:p w14:paraId="7E87ADE8">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7"/>
    <w:bookmarkEnd w:id="38"/>
    <w:bookmarkEnd w:id="39"/>
    <w:p w14:paraId="47819E6F">
      <w:pPr>
        <w:pStyle w:val="4"/>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2" w:name="_Toc28553"/>
      <w:bookmarkStart w:id="43" w:name="_Toc28750"/>
      <w:bookmarkStart w:id="44" w:name="_Toc28967"/>
      <w:bookmarkStart w:id="45"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2"/>
      <w:bookmarkEnd w:id="43"/>
      <w:bookmarkEnd w:id="44"/>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6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6"/>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7" w:name="_Toc2375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7"/>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8"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8"/>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9" w:name="_Toc1940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9"/>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4"/>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50" w:name="_Toc13313"/>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5"/>
      <w:bookmarkEnd w:id="50"/>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曲塘镇</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2A72F3EB">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南通木臣家具有限公司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上海台森家具南通有限公司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1" w:name="bkReivew3071700"/>
          <w:r>
            <w:rPr>
              <w:rFonts w:hint="default" w:ascii="Times New Roman" w:hAnsi="Times New Roman" w:eastAsia="仿宋" w:cs="Times New Roman"/>
              <w:color w:val="auto"/>
              <w:kern w:val="0"/>
              <w:sz w:val="28"/>
              <w:szCs w:val="28"/>
              <w:highlight w:val="none"/>
            </w:rPr>
            <w:t>通讯</w:t>
          </w:r>
          <w:bookmarkEnd w:id="51"/>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350C2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14:paraId="0327C12A">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14:paraId="31EF60AF">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14:paraId="64E928B6">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14:paraId="3BB9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7D4EE1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p>
        </w:tc>
        <w:tc>
          <w:tcPr>
            <w:tcW w:w="4270" w:type="dxa"/>
            <w:noWrap w:val="0"/>
            <w:vAlign w:val="top"/>
          </w:tcPr>
          <w:p w14:paraId="448E7F4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top"/>
          </w:tcPr>
          <w:p w14:paraId="78C28D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88813815</w:t>
            </w:r>
          </w:p>
        </w:tc>
      </w:tr>
      <w:tr w14:paraId="14D91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A617CA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2</w:t>
            </w:r>
          </w:p>
        </w:tc>
        <w:tc>
          <w:tcPr>
            <w:tcW w:w="4270" w:type="dxa"/>
            <w:noWrap w:val="0"/>
            <w:vAlign w:val="top"/>
          </w:tcPr>
          <w:p w14:paraId="52A4562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海安市应急管理局</w:t>
            </w:r>
          </w:p>
        </w:tc>
        <w:tc>
          <w:tcPr>
            <w:tcW w:w="2645" w:type="dxa"/>
            <w:noWrap w:val="0"/>
            <w:vAlign w:val="top"/>
          </w:tcPr>
          <w:p w14:paraId="03631A6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88169809</w:t>
            </w:r>
          </w:p>
        </w:tc>
      </w:tr>
      <w:tr w14:paraId="1C64B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24F5BB12">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3</w:t>
            </w:r>
          </w:p>
        </w:tc>
        <w:tc>
          <w:tcPr>
            <w:tcW w:w="4270" w:type="dxa"/>
            <w:noWrap w:val="0"/>
            <w:vAlign w:val="top"/>
          </w:tcPr>
          <w:p w14:paraId="7BCE1BF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top"/>
          </w:tcPr>
          <w:p w14:paraId="45E2EA0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88926999</w:t>
            </w:r>
          </w:p>
        </w:tc>
      </w:tr>
      <w:tr w14:paraId="66F1B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226B0C5">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4</w:t>
            </w:r>
          </w:p>
        </w:tc>
        <w:tc>
          <w:tcPr>
            <w:tcW w:w="4270" w:type="dxa"/>
            <w:noWrap w:val="0"/>
            <w:vAlign w:val="top"/>
          </w:tcPr>
          <w:p w14:paraId="5555568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海安市治安大队</w:t>
            </w:r>
          </w:p>
        </w:tc>
        <w:tc>
          <w:tcPr>
            <w:tcW w:w="2645" w:type="dxa"/>
            <w:noWrap w:val="0"/>
            <w:vAlign w:val="top"/>
          </w:tcPr>
          <w:p w14:paraId="353AD4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110</w:t>
            </w:r>
          </w:p>
        </w:tc>
      </w:tr>
      <w:tr w14:paraId="2DD97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68F72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5</w:t>
            </w:r>
          </w:p>
        </w:tc>
        <w:tc>
          <w:tcPr>
            <w:tcW w:w="4270" w:type="dxa"/>
            <w:noWrap w:val="0"/>
            <w:vAlign w:val="top"/>
          </w:tcPr>
          <w:p w14:paraId="7F8D56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海安市消防救援大队</w:t>
            </w:r>
          </w:p>
        </w:tc>
        <w:tc>
          <w:tcPr>
            <w:tcW w:w="2645" w:type="dxa"/>
            <w:noWrap w:val="0"/>
            <w:vAlign w:val="top"/>
          </w:tcPr>
          <w:p w14:paraId="1CB49B82">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119（火警）</w:t>
            </w:r>
          </w:p>
        </w:tc>
      </w:tr>
      <w:tr w14:paraId="0067D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6B7FE6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6</w:t>
            </w:r>
          </w:p>
        </w:tc>
        <w:tc>
          <w:tcPr>
            <w:tcW w:w="4270" w:type="dxa"/>
            <w:noWrap w:val="0"/>
            <w:vAlign w:val="top"/>
          </w:tcPr>
          <w:p w14:paraId="4494223B">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南通市海安生态环境局</w:t>
            </w:r>
          </w:p>
        </w:tc>
        <w:tc>
          <w:tcPr>
            <w:tcW w:w="2645" w:type="dxa"/>
            <w:noWrap w:val="0"/>
            <w:vAlign w:val="top"/>
          </w:tcPr>
          <w:p w14:paraId="0A51B435">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1"/>
                <w:szCs w:val="21"/>
                <w:highlight w:val="none"/>
                <w:lang w:eastAsia="zh-CN"/>
              </w:rPr>
              <w:t>81812369</w:t>
            </w:r>
          </w:p>
        </w:tc>
      </w:tr>
      <w:tr w14:paraId="7E8E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5809F24F">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7</w:t>
            </w:r>
          </w:p>
        </w:tc>
        <w:tc>
          <w:tcPr>
            <w:tcW w:w="4270" w:type="dxa"/>
            <w:noWrap w:val="0"/>
            <w:vAlign w:val="top"/>
          </w:tcPr>
          <w:p w14:paraId="27B7134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南通市海安生态环境监测站</w:t>
            </w:r>
          </w:p>
        </w:tc>
        <w:tc>
          <w:tcPr>
            <w:tcW w:w="2645" w:type="dxa"/>
            <w:noWrap w:val="0"/>
            <w:vAlign w:val="top"/>
          </w:tcPr>
          <w:p w14:paraId="45A426B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88813610</w:t>
            </w:r>
          </w:p>
        </w:tc>
      </w:tr>
      <w:tr w14:paraId="6F9BE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7710DC0">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8</w:t>
            </w:r>
          </w:p>
        </w:tc>
        <w:tc>
          <w:tcPr>
            <w:tcW w:w="4270" w:type="dxa"/>
            <w:noWrap w:val="0"/>
            <w:vAlign w:val="top"/>
          </w:tcPr>
          <w:p w14:paraId="5253C0B1">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海安市急救中心</w:t>
            </w:r>
          </w:p>
        </w:tc>
        <w:tc>
          <w:tcPr>
            <w:tcW w:w="2645" w:type="dxa"/>
            <w:noWrap w:val="0"/>
            <w:vAlign w:val="top"/>
          </w:tcPr>
          <w:p w14:paraId="7249C370">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120</w:t>
            </w:r>
          </w:p>
        </w:tc>
      </w:tr>
      <w:tr w14:paraId="2BC5C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3B6419">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9</w:t>
            </w:r>
          </w:p>
        </w:tc>
        <w:tc>
          <w:tcPr>
            <w:tcW w:w="4270" w:type="dxa"/>
            <w:noWrap w:val="0"/>
            <w:vAlign w:val="top"/>
          </w:tcPr>
          <w:p w14:paraId="0AA46D7E">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政府热线</w:t>
            </w:r>
          </w:p>
        </w:tc>
        <w:tc>
          <w:tcPr>
            <w:tcW w:w="2645" w:type="dxa"/>
            <w:noWrap w:val="0"/>
            <w:vAlign w:val="top"/>
          </w:tcPr>
          <w:p w14:paraId="0DAA892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12345</w:t>
            </w:r>
          </w:p>
        </w:tc>
      </w:tr>
      <w:tr w14:paraId="0C2A4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ED18C6">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10</w:t>
            </w:r>
          </w:p>
        </w:tc>
        <w:tc>
          <w:tcPr>
            <w:tcW w:w="4270" w:type="dxa"/>
            <w:noWrap w:val="0"/>
            <w:vAlign w:val="top"/>
          </w:tcPr>
          <w:p w14:paraId="48BC955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环保热线</w:t>
            </w:r>
          </w:p>
        </w:tc>
        <w:tc>
          <w:tcPr>
            <w:tcW w:w="2645" w:type="dxa"/>
            <w:noWrap w:val="0"/>
            <w:vAlign w:val="top"/>
          </w:tcPr>
          <w:p w14:paraId="37E55F87">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12369</w:t>
            </w:r>
          </w:p>
        </w:tc>
      </w:tr>
      <w:tr w14:paraId="5A806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762FBC3">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top"/>
          </w:tcPr>
          <w:p w14:paraId="31012C20">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1"/>
                <w:szCs w:val="21"/>
                <w:highlight w:val="none"/>
                <w:lang w:val="en-US" w:eastAsia="zh-CN"/>
              </w:rPr>
              <w:t>刘圩村</w:t>
            </w:r>
          </w:p>
        </w:tc>
        <w:tc>
          <w:tcPr>
            <w:tcW w:w="2645" w:type="dxa"/>
            <w:noWrap w:val="0"/>
            <w:vAlign w:val="top"/>
          </w:tcPr>
          <w:p w14:paraId="3D1BBF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eastAsia" w:eastAsia="仿宋" w:cs="Times New Roman"/>
                <w:color w:val="auto"/>
                <w:sz w:val="21"/>
                <w:szCs w:val="21"/>
                <w:highlight w:val="none"/>
                <w:lang w:val="en-US" w:eastAsia="zh-CN"/>
              </w:rPr>
              <w:t>88792516</w:t>
            </w:r>
          </w:p>
        </w:tc>
      </w:tr>
      <w:tr w14:paraId="32018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9AB092C">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top"/>
          </w:tcPr>
          <w:p w14:paraId="3AB16574">
            <w:pPr>
              <w:tabs>
                <w:tab w:val="left" w:pos="2110"/>
              </w:tabs>
              <w:ind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仿宋" w:eastAsia="仿宋" w:cs="Times New Roman"/>
                <w:color w:val="auto"/>
                <w:sz w:val="21"/>
                <w:szCs w:val="21"/>
                <w:highlight w:val="none"/>
              </w:rPr>
              <w:t>海安市曲塘镇</w:t>
            </w:r>
          </w:p>
        </w:tc>
        <w:tc>
          <w:tcPr>
            <w:tcW w:w="2645" w:type="dxa"/>
            <w:noWrap w:val="0"/>
            <w:vAlign w:val="top"/>
          </w:tcPr>
          <w:p w14:paraId="422E5EA5">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1"/>
                <w:szCs w:val="21"/>
                <w:highlight w:val="none"/>
              </w:rPr>
              <w:t>88606347</w:t>
            </w:r>
          </w:p>
        </w:tc>
      </w:tr>
      <w:tr w14:paraId="566CD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6B9B4B4">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center"/>
          </w:tcPr>
          <w:p w14:paraId="3B7D003C">
            <w:pPr>
              <w:ind w:left="0" w:leftChars="0" w:firstLine="0" w:firstLineChars="0"/>
              <w:jc w:val="center"/>
              <w:rPr>
                <w:rFonts w:hint="eastAsia" w:ascii="Times New Roman" w:hAnsi="Times New Roman" w:eastAsia="仿宋" w:cs="Times New Roman"/>
                <w:color w:val="auto"/>
                <w:sz w:val="24"/>
                <w:szCs w:val="24"/>
                <w:highlight w:val="none"/>
                <w:lang w:eastAsia="zh-CN"/>
              </w:rPr>
            </w:pPr>
            <w:r>
              <w:rPr>
                <w:rFonts w:hint="eastAsia" w:ascii="Times New Roman" w:hAnsi="仿宋" w:eastAsia="仿宋" w:cs="Times New Roman"/>
                <w:color w:val="auto"/>
                <w:sz w:val="21"/>
                <w:szCs w:val="21"/>
                <w:highlight w:val="none"/>
              </w:rPr>
              <w:t>曲塘中心卫生院</w:t>
            </w:r>
          </w:p>
        </w:tc>
        <w:tc>
          <w:tcPr>
            <w:tcW w:w="2645" w:type="dxa"/>
            <w:noWrap w:val="0"/>
            <w:vAlign w:val="center"/>
          </w:tcPr>
          <w:p w14:paraId="02E94C36">
            <w:pPr>
              <w:ind w:left="0" w:leftChars="0"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pacing w:val="-1"/>
                <w:sz w:val="21"/>
                <w:szCs w:val="21"/>
                <w:highlight w:val="none"/>
              </w:rPr>
              <w:t>88609095</w:t>
            </w:r>
          </w:p>
        </w:tc>
      </w:tr>
      <w:tr w14:paraId="7FA31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B6AFA3">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top"/>
          </w:tcPr>
          <w:p w14:paraId="50584344">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海安市卫健委</w:t>
            </w:r>
          </w:p>
        </w:tc>
        <w:tc>
          <w:tcPr>
            <w:tcW w:w="2645" w:type="dxa"/>
            <w:noWrap w:val="0"/>
            <w:vAlign w:val="top"/>
          </w:tcPr>
          <w:p w14:paraId="74EE0591">
            <w:pPr>
              <w:tabs>
                <w:tab w:val="left" w:pos="2110"/>
              </w:tabs>
              <w:ind w:firstLine="0" w:firstLineChars="0"/>
              <w:jc w:val="center"/>
              <w:rPr>
                <w:rFonts w:hint="default" w:ascii="Times New Roman" w:hAnsi="仿宋"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88852279</w:t>
            </w:r>
          </w:p>
        </w:tc>
      </w:tr>
      <w:tr w14:paraId="17741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14:paraId="6DC4E19F">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top"/>
          </w:tcPr>
          <w:p w14:paraId="7572DABD">
            <w:pPr>
              <w:tabs>
                <w:tab w:val="left" w:pos="2110"/>
              </w:tabs>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top"/>
          </w:tcPr>
          <w:p w14:paraId="219264D8">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1"/>
                <w:szCs w:val="21"/>
                <w:highlight w:val="none"/>
              </w:rPr>
              <w:t>88869509</w:t>
            </w:r>
          </w:p>
        </w:tc>
      </w:tr>
      <w:tr w14:paraId="6278F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A6CC077">
            <w:pPr>
              <w:tabs>
                <w:tab w:val="left" w:pos="2110"/>
              </w:tabs>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val="en-US" w:eastAsia="zh-CN"/>
              </w:rPr>
              <w:t>16</w:t>
            </w:r>
          </w:p>
        </w:tc>
        <w:tc>
          <w:tcPr>
            <w:tcW w:w="4270" w:type="dxa"/>
            <w:noWrap w:val="0"/>
            <w:vAlign w:val="top"/>
          </w:tcPr>
          <w:p w14:paraId="554EA6AF">
            <w:pPr>
              <w:tabs>
                <w:tab w:val="left" w:pos="2110"/>
              </w:tabs>
              <w:ind w:firstLine="0" w:firstLineChars="0"/>
              <w:jc w:val="center"/>
              <w:rPr>
                <w:rFonts w:hint="eastAsia" w:ascii="Times New Roman" w:hAnsi="仿宋" w:eastAsia="仿宋" w:cs="Times New Roman"/>
                <w:color w:val="auto"/>
                <w:kern w:val="0"/>
                <w:sz w:val="24"/>
                <w:szCs w:val="24"/>
                <w:highlight w:val="none"/>
                <w:lang w:val="en-US" w:eastAsia="zh-CN"/>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noWrap w:val="0"/>
            <w:vAlign w:val="top"/>
          </w:tcPr>
          <w:p w14:paraId="08C95621">
            <w:pPr>
              <w:tabs>
                <w:tab w:val="left" w:pos="2110"/>
              </w:tabs>
              <w:ind w:firstLine="0" w:firstLineChars="0"/>
              <w:jc w:val="center"/>
              <w:rPr>
                <w:rFonts w:hint="eastAsia" w:ascii="Times New Roman" w:hAnsi="仿宋" w:eastAsia="仿宋" w:cs="Times New Roman"/>
                <w:color w:val="auto"/>
                <w:kern w:val="0"/>
                <w:sz w:val="24"/>
                <w:szCs w:val="24"/>
                <w:highlight w:val="none"/>
                <w:lang w:val="en-US" w:eastAsia="zh-CN"/>
              </w:rPr>
            </w:pPr>
            <w:r>
              <w:rPr>
                <w:rFonts w:hint="default" w:ascii="Times New Roman" w:hAnsi="Times New Roman" w:eastAsia="仿宋" w:cs="Times New Roman"/>
                <w:color w:val="auto"/>
                <w:sz w:val="21"/>
                <w:szCs w:val="21"/>
                <w:highlight w:val="none"/>
              </w:rPr>
              <w:t>15962785058</w:t>
            </w:r>
          </w:p>
        </w:tc>
      </w:tr>
      <w:tr w14:paraId="0F0B8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2844EB3">
            <w:pPr>
              <w:tabs>
                <w:tab w:val="left" w:pos="2110"/>
              </w:tabs>
              <w:ind w:firstLine="0" w:firstLineChars="0"/>
              <w:jc w:val="center"/>
              <w:rPr>
                <w:rFonts w:hint="default" w:ascii="Times New Roman" w:hAnsi="仿宋" w:eastAsia="仿宋" w:cs="Times New Roman"/>
                <w:color w:val="auto"/>
                <w:kern w:val="0"/>
                <w:sz w:val="21"/>
                <w:szCs w:val="21"/>
                <w:highlight w:val="none"/>
                <w:lang w:val="en-US"/>
              </w:rPr>
            </w:pPr>
            <w:r>
              <w:rPr>
                <w:rFonts w:hint="eastAsia" w:eastAsia="仿宋" w:cs="Times New Roman"/>
                <w:color w:val="auto"/>
                <w:kern w:val="2"/>
                <w:sz w:val="21"/>
                <w:szCs w:val="21"/>
                <w:highlight w:val="none"/>
                <w:lang w:val="en-US" w:eastAsia="zh-CN" w:bidi="ar-SA"/>
              </w:rPr>
              <w:t>17</w:t>
            </w:r>
          </w:p>
        </w:tc>
        <w:tc>
          <w:tcPr>
            <w:tcW w:w="4270" w:type="dxa"/>
            <w:noWrap w:val="0"/>
            <w:vAlign w:val="top"/>
          </w:tcPr>
          <w:p w14:paraId="73FF37AF">
            <w:pPr>
              <w:tabs>
                <w:tab w:val="left" w:pos="2110"/>
              </w:tabs>
              <w:ind w:firstLine="0" w:firstLineChars="0"/>
              <w:jc w:val="center"/>
              <w:rPr>
                <w:rFonts w:hint="eastAsia" w:eastAsia="仿宋" w:cs="Times New Roman"/>
                <w:color w:val="auto"/>
                <w:sz w:val="21"/>
                <w:szCs w:val="21"/>
                <w:highlight w:val="none"/>
                <w:lang w:eastAsia="zh-CN"/>
              </w:rPr>
            </w:pPr>
            <w:r>
              <w:rPr>
                <w:rFonts w:hint="eastAsia" w:eastAsia="仿宋" w:cs="Times New Roman"/>
                <w:color w:val="auto"/>
                <w:sz w:val="21"/>
                <w:szCs w:val="21"/>
                <w:highlight w:val="none"/>
                <w:lang w:eastAsia="zh-CN"/>
              </w:rPr>
              <w:t>南通木臣家具有限公司</w:t>
            </w:r>
          </w:p>
        </w:tc>
        <w:tc>
          <w:tcPr>
            <w:tcW w:w="2645" w:type="dxa"/>
            <w:noWrap w:val="0"/>
            <w:vAlign w:val="top"/>
          </w:tcPr>
          <w:p w14:paraId="4B8DB9A5">
            <w:pPr>
              <w:tabs>
                <w:tab w:val="left" w:pos="2110"/>
              </w:tabs>
              <w:ind w:firstLine="0" w:firstLineChars="0"/>
              <w:jc w:val="center"/>
              <w:rPr>
                <w:rFonts w:hint="eastAsia" w:eastAsia="仿宋" w:cs="Times New Roman"/>
                <w:color w:val="auto"/>
                <w:sz w:val="21"/>
                <w:szCs w:val="21"/>
                <w:highlight w:val="none"/>
                <w:lang w:eastAsia="zh-CN"/>
              </w:rPr>
            </w:pPr>
            <w:r>
              <w:rPr>
                <w:rFonts w:hint="eastAsia" w:eastAsia="仿宋" w:cs="Times New Roman"/>
                <w:color w:val="auto"/>
                <w:sz w:val="21"/>
                <w:szCs w:val="21"/>
                <w:highlight w:val="none"/>
                <w:lang w:eastAsia="zh-CN"/>
              </w:rPr>
              <w:t>18306230367</w:t>
            </w:r>
          </w:p>
        </w:tc>
      </w:tr>
      <w:tr w14:paraId="45E90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155AD800">
            <w:pPr>
              <w:tabs>
                <w:tab w:val="left" w:pos="2110"/>
              </w:tabs>
              <w:ind w:firstLine="0" w:firstLineChars="0"/>
              <w:jc w:val="center"/>
              <w:rPr>
                <w:rFonts w:hint="default" w:ascii="Times New Roman" w:hAnsi="仿宋" w:eastAsia="仿宋" w:cs="Times New Roman"/>
                <w:color w:val="auto"/>
                <w:kern w:val="0"/>
                <w:sz w:val="21"/>
                <w:szCs w:val="21"/>
                <w:highlight w:val="none"/>
                <w:lang w:val="en-US"/>
              </w:rPr>
            </w:pPr>
            <w:r>
              <w:rPr>
                <w:rFonts w:hint="eastAsia" w:eastAsia="仿宋" w:cs="Times New Roman"/>
                <w:color w:val="auto"/>
                <w:kern w:val="2"/>
                <w:sz w:val="21"/>
                <w:szCs w:val="21"/>
                <w:highlight w:val="none"/>
                <w:lang w:val="en-US" w:eastAsia="zh-CN" w:bidi="ar-SA"/>
              </w:rPr>
              <w:t>18</w:t>
            </w:r>
          </w:p>
        </w:tc>
        <w:tc>
          <w:tcPr>
            <w:tcW w:w="4270" w:type="dxa"/>
            <w:noWrap w:val="0"/>
            <w:vAlign w:val="top"/>
          </w:tcPr>
          <w:p w14:paraId="6D8FCC56">
            <w:pPr>
              <w:tabs>
                <w:tab w:val="left" w:pos="2110"/>
              </w:tabs>
              <w:ind w:firstLine="0" w:firstLineChars="0"/>
              <w:jc w:val="center"/>
              <w:rPr>
                <w:rFonts w:hint="eastAsia" w:eastAsia="仿宋" w:cs="Times New Roman"/>
                <w:color w:val="auto"/>
                <w:sz w:val="21"/>
                <w:szCs w:val="21"/>
                <w:highlight w:val="none"/>
                <w:lang w:eastAsia="zh-CN"/>
              </w:rPr>
            </w:pPr>
            <w:r>
              <w:rPr>
                <w:rFonts w:hint="eastAsia" w:eastAsia="仿宋" w:cs="Times New Roman"/>
                <w:color w:val="auto"/>
                <w:sz w:val="21"/>
                <w:szCs w:val="21"/>
                <w:highlight w:val="none"/>
                <w:lang w:eastAsia="zh-CN"/>
              </w:rPr>
              <w:t>上海台森家具南通有限公司</w:t>
            </w:r>
          </w:p>
        </w:tc>
        <w:tc>
          <w:tcPr>
            <w:tcW w:w="2645" w:type="dxa"/>
            <w:noWrap w:val="0"/>
            <w:vAlign w:val="top"/>
          </w:tcPr>
          <w:p w14:paraId="6418BE0A">
            <w:pPr>
              <w:tabs>
                <w:tab w:val="left" w:pos="2110"/>
              </w:tabs>
              <w:ind w:firstLine="0" w:firstLineChars="0"/>
              <w:jc w:val="center"/>
              <w:rPr>
                <w:rFonts w:hint="eastAsia" w:eastAsia="仿宋" w:cs="Times New Roman"/>
                <w:color w:val="auto"/>
                <w:sz w:val="21"/>
                <w:szCs w:val="21"/>
                <w:highlight w:val="none"/>
                <w:lang w:eastAsia="zh-CN"/>
              </w:rPr>
            </w:pPr>
            <w:r>
              <w:rPr>
                <w:rFonts w:hint="eastAsia" w:eastAsia="仿宋" w:cs="Times New Roman"/>
                <w:color w:val="auto"/>
                <w:sz w:val="21"/>
                <w:szCs w:val="21"/>
                <w:highlight w:val="none"/>
                <w:lang w:eastAsia="zh-CN"/>
              </w:rPr>
              <w:t>13912850105</w:t>
            </w:r>
          </w:p>
        </w:tc>
      </w:tr>
    </w:tbl>
    <w:p w14:paraId="7BD91F9D">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p w14:paraId="3455A0CC">
      <w:pPr>
        <w:pStyle w:val="3"/>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2" w:name="_Toc2815"/>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2"/>
    </w:p>
    <w:p w14:paraId="6F80465C">
      <w:pPr>
        <w:pStyle w:val="4"/>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3" w:name="_Toc2259"/>
      <w:bookmarkStart w:id="54" w:name="_Toc413601712"/>
      <w:bookmarkStart w:id="55" w:name="_Toc9338"/>
      <w:r>
        <w:rPr>
          <w:rFonts w:hint="eastAsia" w:ascii="Times New Roman" w:hAnsi="Times New Roman" w:eastAsia="仿宋" w:cs="Times New Roman"/>
          <w:color w:val="auto"/>
          <w:sz w:val="28"/>
          <w:szCs w:val="28"/>
          <w:highlight w:val="none"/>
          <w:lang w:val="en-US" w:eastAsia="zh-CN"/>
        </w:rPr>
        <w:t>3.1监控</w:t>
      </w:r>
      <w:bookmarkEnd w:id="53"/>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6" w:name="_Toc12765"/>
      <w:r>
        <w:rPr>
          <w:rFonts w:hint="default" w:ascii="Times New Roman" w:hAnsi="Times New Roman" w:cs="Times New Roman"/>
          <w:color w:val="auto"/>
          <w:highlight w:val="none"/>
          <w:lang w:val="en-US" w:eastAsia="zh-CN"/>
        </w:rPr>
        <w:t>3.1.1 环境风险源预防措施</w:t>
      </w:r>
      <w:bookmarkEnd w:id="56"/>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7"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lang w:val="en-US" w:eastAsia="zh-CN"/>
        </w:rPr>
        <w:t>生产车间</w:t>
      </w:r>
      <w:r>
        <w:rPr>
          <w:rFonts w:hint="eastAsia" w:ascii="Times New Roman" w:hAnsi="Times New Roman" w:eastAsia="仿宋" w:cs="Times New Roman"/>
          <w:color w:val="auto"/>
          <w:sz w:val="28"/>
          <w:highlight w:val="none"/>
        </w:rPr>
        <w:t>、</w:t>
      </w:r>
      <w:r>
        <w:rPr>
          <w:rFonts w:hint="eastAsia" w:ascii="Times New Roman" w:hAnsi="Times New Roman" w:eastAsia="仿宋" w:cs="Times New Roman"/>
          <w:color w:val="auto"/>
          <w:sz w:val="28"/>
          <w:highlight w:val="none"/>
          <w:lang w:val="en-US" w:eastAsia="zh-CN"/>
        </w:rPr>
        <w:t>原料仓库</w:t>
      </w:r>
      <w:r>
        <w:rPr>
          <w:rFonts w:hint="eastAsia" w:ascii="Times New Roman" w:hAnsi="Times New Roman" w:eastAsia="仿宋" w:cs="Times New Roman"/>
          <w:color w:val="auto"/>
          <w:sz w:val="28"/>
          <w:highlight w:val="none"/>
        </w:rPr>
        <w:t>及环保设施（含危废仓库）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06"/>
        <w:gridCol w:w="1701"/>
        <w:gridCol w:w="6424"/>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6"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70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424"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701" w:type="dxa"/>
            <w:noWrap w:val="0"/>
            <w:vAlign w:val="center"/>
          </w:tcPr>
          <w:p w14:paraId="560F385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生产车间</w:t>
            </w:r>
          </w:p>
        </w:tc>
        <w:tc>
          <w:tcPr>
            <w:tcW w:w="6424" w:type="dxa"/>
            <w:noWrap w:val="0"/>
            <w:vAlign w:val="center"/>
          </w:tcPr>
          <w:p w14:paraId="47A2E50C">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 处理；设置托盘；配置沙土等吸附剂；有灭火器；设置视频监控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701" w:type="dxa"/>
            <w:shd w:val="clear" w:color="auto" w:fill="auto"/>
            <w:noWrap w:val="0"/>
            <w:vAlign w:val="center"/>
          </w:tcPr>
          <w:p w14:paraId="5EA27D85">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原料仓库</w:t>
            </w:r>
          </w:p>
        </w:tc>
        <w:tc>
          <w:tcPr>
            <w:tcW w:w="6424" w:type="dxa"/>
            <w:shd w:val="clear" w:color="auto" w:fill="auto"/>
            <w:noWrap w:val="0"/>
            <w:vAlign w:val="center"/>
          </w:tcPr>
          <w:p w14:paraId="2F12061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地面硬质化并作防腐防渗处理；设置托盘；配置沙</w:t>
            </w:r>
          </w:p>
          <w:p w14:paraId="263A2F2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089D4FF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3E88017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bookmarkStart w:id="58" w:name="_Toc3676"/>
            <w:r>
              <w:rPr>
                <w:rFonts w:hint="eastAsia" w:eastAsia="仿宋" w:cs="Times New Roman"/>
                <w:color w:val="auto"/>
                <w:kern w:val="2"/>
                <w:sz w:val="24"/>
                <w:szCs w:val="24"/>
                <w:highlight w:val="none"/>
                <w:lang w:val="en-US" w:eastAsia="zh-CN" w:bidi="ar-SA"/>
              </w:rPr>
              <w:t>3</w:t>
            </w:r>
          </w:p>
        </w:tc>
        <w:tc>
          <w:tcPr>
            <w:tcW w:w="1701" w:type="dxa"/>
            <w:shd w:val="clear" w:color="auto" w:fill="auto"/>
            <w:noWrap w:val="0"/>
            <w:vAlign w:val="center"/>
          </w:tcPr>
          <w:p w14:paraId="7D87901D">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废气</w:t>
            </w:r>
            <w:r>
              <w:rPr>
                <w:rFonts w:hint="default" w:eastAsia="仿宋" w:cs="Times New Roman"/>
                <w:color w:val="auto"/>
                <w:kern w:val="2"/>
                <w:sz w:val="24"/>
                <w:szCs w:val="24"/>
                <w:highlight w:val="none"/>
                <w:lang w:val="en-US" w:eastAsia="en-US" w:bidi="ar-SA"/>
              </w:rPr>
              <w:t>处理</w:t>
            </w:r>
            <w:r>
              <w:rPr>
                <w:rFonts w:hint="eastAsia" w:eastAsia="仿宋" w:cs="Times New Roman"/>
                <w:color w:val="auto"/>
                <w:kern w:val="2"/>
                <w:sz w:val="24"/>
                <w:szCs w:val="24"/>
                <w:highlight w:val="none"/>
                <w:lang w:val="en-US" w:eastAsia="zh-CN" w:bidi="ar-SA"/>
              </w:rPr>
              <w:t>设施</w:t>
            </w:r>
          </w:p>
        </w:tc>
        <w:tc>
          <w:tcPr>
            <w:tcW w:w="6424" w:type="dxa"/>
            <w:shd w:val="clear" w:color="auto" w:fill="auto"/>
            <w:noWrap w:val="0"/>
            <w:vAlign w:val="center"/>
          </w:tcPr>
          <w:p w14:paraId="5446D093">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en-US" w:bidi="ar-SA"/>
              </w:rPr>
              <w:t>定期委托资质单位进行监测；定期对废气处理措施进行维护等</w:t>
            </w:r>
          </w:p>
        </w:tc>
      </w:tr>
      <w:tr w14:paraId="717E368B">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08FD8E8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4</w:t>
            </w:r>
          </w:p>
        </w:tc>
        <w:tc>
          <w:tcPr>
            <w:tcW w:w="1701" w:type="dxa"/>
            <w:shd w:val="clear" w:color="auto" w:fill="auto"/>
            <w:noWrap w:val="0"/>
            <w:vAlign w:val="center"/>
          </w:tcPr>
          <w:p w14:paraId="4B433305">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en-US" w:bidi="ar-SA"/>
              </w:rPr>
              <w:t>危废仓库</w:t>
            </w:r>
          </w:p>
        </w:tc>
        <w:tc>
          <w:tcPr>
            <w:tcW w:w="6424" w:type="dxa"/>
            <w:shd w:val="clear" w:color="auto" w:fill="auto"/>
            <w:noWrap w:val="0"/>
            <w:vAlign w:val="center"/>
          </w:tcPr>
          <w:p w14:paraId="7C48BA37">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zh-CN" w:bidi="ar-SA"/>
              </w:rPr>
              <w:t>危废仓库地面采取硬化防渗措施，设置了监控装置及危废仓库管理制度；配有灭火器等消防设备；安排专人对仓库进行定期巡视；</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7"/>
      <w:bookmarkEnd w:id="58"/>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eastAsia="zh-CN"/>
        </w:rPr>
        <w:t>王桥生\汪恋</w:t>
      </w: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王洪\郑尧根</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陈明明\葛乃蓉</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梁必汁\阮代琼</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59" w:name="bkReivew3040825"/>
          <w:r>
            <w:rPr>
              <w:rFonts w:hint="default" w:ascii="Times New Roman" w:hAnsi="Times New Roman" w:eastAsia="仿宋" w:cs="Times New Roman"/>
              <w:bCs/>
              <w:color w:val="auto"/>
              <w:sz w:val="28"/>
              <w:szCs w:val="28"/>
              <w:highlight w:val="none"/>
            </w:rPr>
            <w:t>通讯</w:t>
          </w:r>
          <w:bookmarkEnd w:id="59"/>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陈明明\葛乃蓉</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60" w:name="bkReivew3172002"/>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1" w:name="bkReivew2110006"/>
          <w:r>
            <w:rPr>
              <w:rFonts w:hint="default" w:ascii="Times New Roman" w:hAnsi="Times New Roman" w:eastAsia="仿宋" w:cs="Times New Roman"/>
              <w:bCs/>
              <w:color w:val="auto"/>
              <w:sz w:val="28"/>
              <w:szCs w:val="28"/>
              <w:highlight w:val="none"/>
            </w:rPr>
            <w:t>)</w:t>
          </w:r>
          <w:bookmarkEnd w:id="61"/>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梁必汁\阮代琼</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2" w:name="_Toc30983"/>
      <w:bookmarkStart w:id="63" w:name="_Toc2981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2"/>
      <w:bookmarkEnd w:id="63"/>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4" w:name="bkReivew123503"/>
          <w:r>
            <w:rPr>
              <w:rFonts w:hint="default" w:ascii="Times New Roman" w:hAnsi="Times New Roman" w:eastAsia="仿宋" w:cs="Times New Roman"/>
              <w:color w:val="auto"/>
              <w:sz w:val="28"/>
              <w:szCs w:val="28"/>
              <w:highlight w:val="none"/>
            </w:rPr>
            <w:t>的</w:t>
          </w:r>
          <w:bookmarkEnd w:id="64"/>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5" w:name="_Toc14553"/>
      <w:bookmarkStart w:id="66" w:name="_Toc207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5"/>
      <w:r>
        <w:rPr>
          <w:rFonts w:hint="eastAsia" w:ascii="Times New Roman" w:hAnsi="Times New Roman" w:cs="Times New Roman"/>
          <w:color w:val="auto"/>
          <w:highlight w:val="none"/>
          <w:lang w:val="en-US" w:eastAsia="zh-CN"/>
        </w:rPr>
        <w:t>方式、方法</w:t>
      </w:r>
      <w:bookmarkEnd w:id="66"/>
    </w:p>
    <w:bookmarkEnd w:id="54"/>
    <w:bookmarkEnd w:id="55"/>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生产车间、原料仓库及环保设施（含危废仓库）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，应重点进行监控监测。详见表</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3</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-2。</w:t>
      </w:r>
    </w:p>
    <w:p w14:paraId="576C0926">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p>
    <w:p w14:paraId="78C751E8">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574"/>
        <w:gridCol w:w="2603"/>
        <w:gridCol w:w="1867"/>
        <w:gridCol w:w="1015"/>
        <w:gridCol w:w="4912"/>
        <w:gridCol w:w="1512"/>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29"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574"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2603"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67"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1015"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4912"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512"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73E8D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7B374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574" w:type="dxa"/>
            <w:noWrap w:val="0"/>
            <w:vAlign w:val="center"/>
          </w:tcPr>
          <w:p w14:paraId="7B42B9AE">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原料仓库</w:t>
            </w:r>
          </w:p>
        </w:tc>
        <w:tc>
          <w:tcPr>
            <w:tcW w:w="2603" w:type="dxa"/>
            <w:noWrap w:val="0"/>
            <w:vAlign w:val="center"/>
          </w:tcPr>
          <w:p w14:paraId="08A9C0E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noWrap w:val="0"/>
            <w:vAlign w:val="center"/>
          </w:tcPr>
          <w:p w14:paraId="3AC0B4EF">
            <w:pPr>
              <w:adjustRightInd w:val="0"/>
              <w:snapToGrid w:val="0"/>
              <w:spacing w:line="240" w:lineRule="auto"/>
              <w:ind w:firstLine="480" w:firstLineChars="20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3BF90060">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王桥生</w:t>
            </w:r>
          </w:p>
        </w:tc>
        <w:tc>
          <w:tcPr>
            <w:tcW w:w="4912" w:type="dxa"/>
            <w:noWrap w:val="0"/>
            <w:vAlign w:val="center"/>
          </w:tcPr>
          <w:p w14:paraId="19C35EB5">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en-US"/>
              </w:rPr>
            </w:pPr>
          </w:p>
          <w:p w14:paraId="636C9CAF">
            <w:pPr>
              <w:adjustRightInd w:val="0"/>
              <w:snapToGrid w:val="0"/>
              <w:spacing w:line="240" w:lineRule="auto"/>
              <w:ind w:firstLine="0" w:firstLineChars="0"/>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 xml:space="preserve">地面硬质化并作防腐防渗 </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noWrap w:val="0"/>
            <w:vAlign w:val="center"/>
          </w:tcPr>
          <w:p w14:paraId="0BA4F47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2</w:t>
            </w:r>
          </w:p>
        </w:tc>
        <w:tc>
          <w:tcPr>
            <w:tcW w:w="1574" w:type="dxa"/>
            <w:shd w:val="clear" w:color="auto" w:fill="auto"/>
            <w:noWrap w:val="0"/>
            <w:vAlign w:val="center"/>
          </w:tcPr>
          <w:p w14:paraId="5E2A139D">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生产车间</w:t>
            </w:r>
          </w:p>
        </w:tc>
        <w:tc>
          <w:tcPr>
            <w:tcW w:w="2603" w:type="dxa"/>
            <w:shd w:val="clear" w:color="auto" w:fill="auto"/>
            <w:noWrap w:val="0"/>
            <w:vAlign w:val="center"/>
          </w:tcPr>
          <w:p w14:paraId="59BA10C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、地面硬化、可燃气体探头</w:t>
            </w:r>
          </w:p>
        </w:tc>
        <w:tc>
          <w:tcPr>
            <w:tcW w:w="1867" w:type="dxa"/>
            <w:shd w:val="clear" w:color="auto" w:fill="auto"/>
            <w:noWrap w:val="0"/>
            <w:vAlign w:val="center"/>
          </w:tcPr>
          <w:p w14:paraId="46CDD7FF">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188F6712">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王桥生</w:t>
            </w:r>
          </w:p>
        </w:tc>
        <w:tc>
          <w:tcPr>
            <w:tcW w:w="4912" w:type="dxa"/>
            <w:shd w:val="clear" w:color="auto" w:fill="auto"/>
            <w:noWrap w:val="0"/>
            <w:vAlign w:val="center"/>
          </w:tcPr>
          <w:p w14:paraId="7DD3ABD8">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地面硬质化并作防腐防渗</w:t>
            </w:r>
            <w:r>
              <w:rPr>
                <w:rFonts w:hint="eastAsia" w:ascii="Times New Roman" w:hAnsi="Times New Roman" w:eastAsia="仿宋" w:cs="Times New Roman"/>
                <w:color w:val="auto"/>
                <w:sz w:val="24"/>
                <w:szCs w:val="24"/>
                <w:highlight w:val="none"/>
                <w:lang w:val="en-US" w:eastAsia="zh-CN"/>
              </w:rPr>
              <w:t>处理；设置托盘；配置沙土等吸附剂；有灭火器；设置视频监控；可燃气体探头</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shd w:val="clear" w:color="auto" w:fill="auto"/>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574" w:type="dxa"/>
            <w:shd w:val="clear" w:color="auto" w:fill="auto"/>
            <w:noWrap w:val="0"/>
            <w:vAlign w:val="center"/>
          </w:tcPr>
          <w:p w14:paraId="18936BCC">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2603" w:type="dxa"/>
            <w:shd w:val="clear" w:color="auto" w:fill="auto"/>
            <w:noWrap w:val="0"/>
            <w:vAlign w:val="center"/>
          </w:tcPr>
          <w:p w14:paraId="1A605DA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p>
        </w:tc>
        <w:tc>
          <w:tcPr>
            <w:tcW w:w="1867" w:type="dxa"/>
            <w:shd w:val="clear" w:color="auto" w:fill="auto"/>
            <w:noWrap w:val="0"/>
            <w:vAlign w:val="center"/>
          </w:tcPr>
          <w:p w14:paraId="022C8740">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5E592DB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王桥生</w:t>
            </w:r>
          </w:p>
        </w:tc>
        <w:tc>
          <w:tcPr>
            <w:tcW w:w="4912" w:type="dxa"/>
            <w:shd w:val="clear" w:color="auto" w:fill="auto"/>
            <w:noWrap w:val="0"/>
            <w:vAlign w:val="center"/>
          </w:tcPr>
          <w:p w14:paraId="617295A7">
            <w:pPr>
              <w:adjustRightInd w:val="0"/>
              <w:snapToGrid w:val="0"/>
              <w:spacing w:line="240" w:lineRule="auto"/>
              <w:ind w:firstLine="0" w:firstLineChars="0"/>
              <w:jc w:val="both"/>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危废仓库地面采取硬化防</w:t>
            </w:r>
            <w:r>
              <w:rPr>
                <w:rFonts w:hint="eastAsia" w:ascii="Times New Roman" w:hAnsi="Times New Roman" w:eastAsia="仿宋" w:cs="Times New Roman"/>
                <w:color w:val="auto"/>
                <w:sz w:val="24"/>
                <w:szCs w:val="24"/>
                <w:highlight w:val="none"/>
                <w:lang w:val="en-US" w:eastAsia="zh-CN"/>
              </w:rPr>
              <w:t>渗措施，设置了监控装置及危废仓库管理制度；配有灭火器等消防设备；安排专人对仓库进行定期巡视；</w:t>
            </w:r>
          </w:p>
        </w:tc>
        <w:tc>
          <w:tcPr>
            <w:tcW w:w="1512" w:type="dxa"/>
            <w:shd w:val="clear" w:color="auto" w:fill="auto"/>
            <w:noWrap w:val="0"/>
            <w:vAlign w:val="center"/>
          </w:tcPr>
          <w:p w14:paraId="7D00469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AA9921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4</w:t>
            </w:r>
          </w:p>
        </w:tc>
        <w:tc>
          <w:tcPr>
            <w:tcW w:w="1574" w:type="dxa"/>
            <w:shd w:val="clear" w:color="auto" w:fill="auto"/>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2603" w:type="dxa"/>
            <w:shd w:val="clear" w:color="auto" w:fill="auto"/>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3E0B001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03F6311B">
            <w:pPr>
              <w:adjustRightInd w:val="0"/>
              <w:snapToGrid w:val="0"/>
              <w:spacing w:line="240" w:lineRule="auto"/>
              <w:ind w:left="0" w:leftChars="0" w:firstLine="0" w:firstLineChars="0"/>
              <w:jc w:val="both"/>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王桥生</w:t>
            </w:r>
          </w:p>
        </w:tc>
        <w:tc>
          <w:tcPr>
            <w:tcW w:w="4912" w:type="dxa"/>
            <w:shd w:val="clear" w:color="auto" w:fill="auto"/>
            <w:noWrap w:val="0"/>
            <w:vAlign w:val="center"/>
          </w:tcPr>
          <w:p w14:paraId="47516C3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286D1AD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3CD0EA4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574" w:type="dxa"/>
            <w:shd w:val="clear" w:color="auto" w:fill="auto"/>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2603" w:type="dxa"/>
            <w:shd w:val="clear" w:color="auto" w:fill="auto"/>
            <w:noWrap w:val="0"/>
            <w:vAlign w:val="center"/>
          </w:tcPr>
          <w:p w14:paraId="20376A33">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59577FE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7BF819C7">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王桥生</w:t>
            </w:r>
          </w:p>
        </w:tc>
        <w:tc>
          <w:tcPr>
            <w:tcW w:w="4912" w:type="dxa"/>
            <w:shd w:val="clear" w:color="auto" w:fill="auto"/>
            <w:noWrap w:val="0"/>
            <w:vAlign w:val="center"/>
          </w:tcPr>
          <w:p w14:paraId="57EBB0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574" w:type="dxa"/>
            <w:shd w:val="clear" w:color="auto" w:fill="auto"/>
            <w:noWrap w:val="0"/>
            <w:vAlign w:val="center"/>
          </w:tcPr>
          <w:p w14:paraId="19E04DE8">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2603" w:type="dxa"/>
            <w:shd w:val="clear" w:color="auto" w:fill="auto"/>
            <w:noWrap w:val="0"/>
            <w:vAlign w:val="center"/>
          </w:tcPr>
          <w:p w14:paraId="5BF771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67" w:type="dxa"/>
            <w:shd w:val="clear" w:color="auto" w:fill="auto"/>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1015" w:type="dxa"/>
            <w:shd w:val="clear" w:color="auto" w:fill="auto"/>
            <w:noWrap w:val="0"/>
            <w:vAlign w:val="center"/>
          </w:tcPr>
          <w:p w14:paraId="20EA6B1A">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王桥生</w:t>
            </w:r>
          </w:p>
        </w:tc>
        <w:tc>
          <w:tcPr>
            <w:tcW w:w="4912" w:type="dxa"/>
            <w:shd w:val="clear" w:color="auto" w:fill="auto"/>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512" w:type="dxa"/>
            <w:shd w:val="clear" w:color="auto" w:fill="auto"/>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7</w:t>
            </w:r>
          </w:p>
        </w:tc>
        <w:tc>
          <w:tcPr>
            <w:tcW w:w="1574" w:type="dxa"/>
            <w:shd w:val="clear" w:color="auto" w:fill="auto"/>
            <w:noWrap w:val="0"/>
            <w:vAlign w:val="center"/>
          </w:tcPr>
          <w:p w14:paraId="01E14564">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2603" w:type="dxa"/>
            <w:shd w:val="clear" w:color="auto" w:fill="auto"/>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67" w:type="dxa"/>
            <w:shd w:val="clear" w:color="auto" w:fill="auto"/>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397D928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王桥生</w:t>
            </w:r>
          </w:p>
        </w:tc>
        <w:tc>
          <w:tcPr>
            <w:tcW w:w="4912" w:type="dxa"/>
            <w:shd w:val="clear" w:color="auto" w:fill="auto"/>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512" w:type="dxa"/>
            <w:shd w:val="clear" w:color="auto" w:fill="auto"/>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8</w:t>
            </w:r>
          </w:p>
        </w:tc>
        <w:tc>
          <w:tcPr>
            <w:tcW w:w="1574" w:type="dxa"/>
            <w:shd w:val="clear" w:color="auto" w:fill="auto"/>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废气处理设施</w:t>
            </w:r>
          </w:p>
        </w:tc>
        <w:tc>
          <w:tcPr>
            <w:tcW w:w="2603" w:type="dxa"/>
            <w:shd w:val="clear" w:color="auto" w:fill="auto"/>
            <w:noWrap w:val="0"/>
            <w:vAlign w:val="center"/>
          </w:tcPr>
          <w:p w14:paraId="68652C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c>
          <w:tcPr>
            <w:tcW w:w="1867" w:type="dxa"/>
            <w:shd w:val="clear" w:color="auto" w:fill="auto"/>
            <w:noWrap w:val="0"/>
            <w:vAlign w:val="center"/>
          </w:tcPr>
          <w:p w14:paraId="69362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手工监测、监测颗 粒物、非甲烷总烃</w:t>
            </w:r>
          </w:p>
        </w:tc>
        <w:tc>
          <w:tcPr>
            <w:tcW w:w="1015" w:type="dxa"/>
            <w:shd w:val="clear" w:color="auto" w:fill="auto"/>
            <w:noWrap w:val="0"/>
            <w:vAlign w:val="center"/>
          </w:tcPr>
          <w:p w14:paraId="6AA88BA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pacing w:val="2"/>
                <w:sz w:val="24"/>
                <w:highlight w:val="none"/>
                <w:lang w:val="en-US" w:eastAsia="zh-CN"/>
              </w:rPr>
              <w:t>王桥生</w:t>
            </w:r>
          </w:p>
        </w:tc>
        <w:tc>
          <w:tcPr>
            <w:tcW w:w="4912" w:type="dxa"/>
            <w:shd w:val="clear" w:color="auto" w:fill="auto"/>
            <w:noWrap w:val="0"/>
            <w:vAlign w:val="center"/>
          </w:tcPr>
          <w:p w14:paraId="212D009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监测报告</w:t>
            </w:r>
          </w:p>
        </w:tc>
        <w:tc>
          <w:tcPr>
            <w:tcW w:w="1512" w:type="dxa"/>
            <w:shd w:val="clear" w:color="auto" w:fill="auto"/>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bl>
    <w:p w14:paraId="456EB37D">
      <w:pPr>
        <w:pStyle w:val="68"/>
        <w:ind w:left="0" w:leftChars="0" w:firstLine="0" w:firstLineChars="0"/>
        <w:rPr>
          <w:rFonts w:hint="default" w:ascii="Times New Roman" w:hAnsi="Times New Roman" w:eastAsia="仿宋" w:cs="Times New Roman"/>
          <w:color w:val="auto"/>
          <w:highlight w:val="none"/>
        </w:rPr>
      </w:pPr>
    </w:p>
    <w:p w14:paraId="02F45040">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7" w:name="_Toc444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7"/>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8" w:name="_Toc10054"/>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8"/>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69" w:name="bkReivew113322"/>
          <w:r>
            <w:rPr>
              <w:rFonts w:hint="default" w:ascii="Times New Roman" w:hAnsi="Times New Roman" w:eastAsia="仿宋" w:cs="Times New Roman"/>
              <w:color w:val="auto"/>
              <w:sz w:val="28"/>
              <w:szCs w:val="28"/>
              <w:highlight w:val="none"/>
              <w:shd w:val="clear" w:color="auto" w:fill="FFFFFF"/>
            </w:rPr>
            <w:t>做</w:t>
          </w:r>
          <w:bookmarkEnd w:id="69"/>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王洪\郑尧根</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0" w:name="_Toc5594"/>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70"/>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1" w:name="_Toc10437"/>
      <w:bookmarkStart w:id="72" w:name="_Toc23716778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1"/>
      <w:bookmarkEnd w:id="72"/>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王洪\郑尧根</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王洪\郑尧根</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3" w:name="bkReivew3183745"/>
          <w:r>
            <w:rPr>
              <w:rFonts w:hint="default" w:ascii="Times New Roman" w:hAnsi="Times New Roman" w:eastAsia="仿宋" w:cs="Times New Roman"/>
              <w:bCs/>
              <w:color w:val="auto"/>
              <w:sz w:val="28"/>
              <w:szCs w:val="36"/>
              <w:highlight w:val="none"/>
              <w:lang w:val="en-US" w:eastAsia="zh-CN"/>
            </w:rPr>
            <w:t>相</w:t>
          </w:r>
          <w:bookmarkEnd w:id="73"/>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王洪\郑尧根</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4"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4"/>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王桥生\汪恋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曲塘镇</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王桥生\汪恋和副总指挥王洪\郑尧根</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王桥生\汪恋</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王桥生\汪恋</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5" w:name="_Toc17662"/>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5"/>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王洪\郑尧根</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6" w:name="_Toc2421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6"/>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7" w:name="bkReivew130500"/>
          <w:r>
            <w:rPr>
              <w:rFonts w:hint="default" w:ascii="Times New Roman" w:hAnsi="Times New Roman" w:eastAsia="仿宋" w:cs="Times New Roman"/>
              <w:color w:val="auto"/>
              <w:sz w:val="28"/>
              <w:szCs w:val="28"/>
              <w:highlight w:val="none"/>
            </w:rPr>
            <w:t>通讯</w:t>
          </w:r>
          <w:bookmarkEnd w:id="77"/>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8" w:name="bkReivew2143713"/>
          <w:r>
            <w:rPr>
              <w:rFonts w:hint="default" w:ascii="Times New Roman" w:hAnsi="Times New Roman" w:eastAsia="仿宋" w:cs="Times New Roman"/>
              <w:color w:val="auto"/>
              <w:sz w:val="28"/>
              <w:szCs w:val="28"/>
              <w:highlight w:val="none"/>
            </w:rPr>
            <w:t>做</w:t>
          </w:r>
          <w:bookmarkEnd w:id="78"/>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79" w:name="bkReivew1103612"/>
          <w:r>
            <w:rPr>
              <w:rFonts w:hint="default" w:ascii="Times New Roman" w:hAnsi="Times New Roman" w:eastAsia="仿宋" w:cs="Times New Roman"/>
              <w:color w:val="auto"/>
              <w:sz w:val="28"/>
              <w:szCs w:val="28"/>
              <w:highlight w:val="none"/>
            </w:rPr>
            <w:t>通讯</w:t>
          </w:r>
          <w:bookmarkEnd w:id="79"/>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80" w:name="_Toc16241"/>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80"/>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1" w:name="_Toc2729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1"/>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2" w:name="_Toc15299"/>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2"/>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王桥生\汪恋</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总指挥王桥生\汪恋</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总指挥王桥生\汪恋，总指挥</w:t>
      </w:r>
      <w:r>
        <w:rPr>
          <w:rFonts w:hint="eastAsia" w:eastAsia="仿宋" w:cs="Times New Roman"/>
          <w:color w:val="auto"/>
          <w:sz w:val="28"/>
          <w:szCs w:val="28"/>
          <w:highlight w:val="none"/>
          <w:lang w:eastAsia="zh-CN"/>
        </w:rPr>
        <w:t>王桥生\汪恋</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总指挥王桥生\汪恋</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总指挥王桥生\汪恋</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3" w:name="bkReivew3131526"/>
          <w:r>
            <w:rPr>
              <w:rFonts w:hint="default" w:ascii="Times New Roman" w:hAnsi="Times New Roman" w:eastAsia="仿宋" w:cs="Times New Roman"/>
              <w:color w:val="auto"/>
              <w:sz w:val="28"/>
              <w:szCs w:val="28"/>
              <w:highlight w:val="none"/>
            </w:rPr>
            <w:t>其它</w:t>
          </w:r>
          <w:bookmarkEnd w:id="83"/>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公司24小时应急值守电话为：15873462685。</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23666"/>
      <w:r>
        <w:rPr>
          <w:rFonts w:hint="default" w:ascii="Times New Roman" w:hAnsi="Times New Roman" w:cs="Times New Roman"/>
          <w:color w:val="auto"/>
          <w:highlight w:val="none"/>
          <w:lang w:val="en-US" w:eastAsia="zh-CN"/>
        </w:rPr>
        <w:t>4.1.2信息上报</w:t>
      </w:r>
      <w:bookmarkEnd w:id="84"/>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王桥生\汪恋，</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王桥生\汪恋</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曲塘镇</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88606347</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5" w:name="_Toc22947"/>
      <w:r>
        <w:rPr>
          <w:rFonts w:hint="default" w:ascii="Times New Roman" w:hAnsi="Times New Roman" w:cs="Times New Roman"/>
          <w:color w:val="auto"/>
          <w:highlight w:val="none"/>
          <w:lang w:val="en-US" w:eastAsia="zh-CN"/>
        </w:rPr>
        <w:t>4.1.3信息通报</w:t>
      </w:r>
      <w:bookmarkEnd w:id="85"/>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副总指挥王洪\郑尧根18094396099\18252895204。</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6" w:name="bkReivew2002424"/>
          <w:r>
            <w:rPr>
              <w:rFonts w:hint="eastAsia" w:ascii="仿宋" w:hAnsi="仿宋" w:eastAsia="仿宋" w:cs="仿宋"/>
              <w:color w:val="auto"/>
              <w:kern w:val="0"/>
              <w:sz w:val="28"/>
              <w:szCs w:val="28"/>
              <w:highlight w:val="none"/>
            </w:rPr>
            <w:t>通讯</w:t>
          </w:r>
          <w:bookmarkEnd w:id="86"/>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7" w:name="bkReivew2182100"/>
          <w:r>
            <w:rPr>
              <w:rFonts w:hint="eastAsia" w:ascii="仿宋" w:hAnsi="仿宋" w:eastAsia="仿宋" w:cs="仿宋"/>
              <w:color w:val="auto"/>
              <w:kern w:val="0"/>
              <w:sz w:val="28"/>
              <w:szCs w:val="28"/>
              <w:highlight w:val="none"/>
            </w:rPr>
            <w:t>通讯</w:t>
          </w:r>
          <w:bookmarkEnd w:id="87"/>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8" w:name="bkReivew2020401"/>
          <w:r>
            <w:rPr>
              <w:rFonts w:hint="default" w:ascii="Times New Roman" w:hAnsi="Times New Roman" w:eastAsia="仿宋" w:cs="Times New Roman"/>
              <w:b/>
              <w:color w:val="auto"/>
              <w:kern w:val="0"/>
              <w:sz w:val="28"/>
              <w:szCs w:val="28"/>
              <w:highlight w:val="none"/>
            </w:rPr>
            <w:t>通讯</w:t>
          </w:r>
          <w:bookmarkEnd w:id="88"/>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zh-CN" w:eastAsia="zh-CN"/>
              </w:rPr>
            </w:pPr>
            <w:r>
              <w:rPr>
                <w:rFonts w:hint="eastAsia" w:eastAsia="仿宋" w:cs="Times New Roman"/>
                <w:color w:val="auto"/>
                <w:sz w:val="24"/>
                <w:highlight w:val="none"/>
                <w:lang w:eastAsia="zh-CN"/>
              </w:rPr>
              <w:t>南通木臣家具有限公司</w:t>
            </w:r>
          </w:p>
        </w:tc>
        <w:tc>
          <w:tcPr>
            <w:tcW w:w="2451" w:type="dxa"/>
            <w:noWrap w:val="0"/>
            <w:vAlign w:val="top"/>
          </w:tcPr>
          <w:p w14:paraId="75C53BDA">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18306230367</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上海台森家具南通有限公司</w:t>
            </w:r>
          </w:p>
        </w:tc>
        <w:tc>
          <w:tcPr>
            <w:tcW w:w="2451" w:type="dxa"/>
            <w:noWrap w:val="0"/>
            <w:vAlign w:val="top"/>
          </w:tcPr>
          <w:p w14:paraId="4F049280">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13912850105</w:t>
            </w:r>
          </w:p>
        </w:tc>
      </w:tr>
    </w:tbl>
    <w:p w14:paraId="47E85268">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yellow"/>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4"/>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9" w:name="_Toc12801"/>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9"/>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none"/>
        </w:rPr>
      </w:pPr>
    </w:p>
    <w:p w14:paraId="211DDD26">
      <w:pPr>
        <w:pStyle w:val="3"/>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90" w:name="_Toc12292"/>
      <w:r>
        <w:rPr>
          <w:rFonts w:hint="eastAsia" w:ascii="Times New Roman" w:hAnsi="Times New Roman" w:eastAsia="仿宋" w:cs="Times New Roman"/>
          <w:color w:val="auto"/>
          <w:sz w:val="28"/>
          <w:szCs w:val="28"/>
          <w:highlight w:val="none"/>
          <w:lang w:val="en-US" w:eastAsia="zh-CN"/>
        </w:rPr>
        <w:t>5环境应急监测</w:t>
      </w:r>
      <w:bookmarkEnd w:id="90"/>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1" w:name="bkReivew3142754"/>
          <w:r>
            <w:rPr>
              <w:rFonts w:hint="default" w:ascii="Times New Roman" w:hAnsi="Times New Roman" w:eastAsia="仿宋" w:cs="Times New Roman"/>
              <w:color w:val="auto"/>
              <w:kern w:val="0"/>
              <w:sz w:val="28"/>
              <w:szCs w:val="28"/>
              <w:highlight w:val="none"/>
              <w:lang w:val="en-US" w:eastAsia="zh-CN" w:bidi="ar"/>
            </w:rPr>
            <w:t>做</w:t>
          </w:r>
          <w:bookmarkEnd w:id="91"/>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2" w:name="bkReivew112540"/>
          <w:r>
            <w:rPr>
              <w:rFonts w:hint="default" w:ascii="Times New Roman" w:hAnsi="Times New Roman" w:eastAsia="仿宋" w:cs="Times New Roman"/>
              <w:color w:val="auto"/>
              <w:kern w:val="0"/>
              <w:sz w:val="28"/>
              <w:szCs w:val="28"/>
              <w:highlight w:val="none"/>
              <w:lang w:val="en-US" w:eastAsia="zh-CN" w:bidi="ar"/>
            </w:rPr>
            <w:t>为</w:t>
          </w:r>
          <w:bookmarkEnd w:id="92"/>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3" w:name="bkReivew1030253"/>
          <w:r>
            <w:rPr>
              <w:rFonts w:hint="default" w:ascii="Times New Roman" w:hAnsi="Times New Roman" w:eastAsia="仿宋" w:cs="Times New Roman"/>
              <w:color w:val="auto"/>
              <w:kern w:val="0"/>
              <w:sz w:val="28"/>
              <w:szCs w:val="28"/>
              <w:highlight w:val="none"/>
              <w:lang w:val="en-US" w:eastAsia="zh-CN" w:bidi="ar"/>
            </w:rPr>
            <w:t>的</w:t>
          </w:r>
          <w:bookmarkEnd w:id="93"/>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4" w:name="_Toc22643"/>
      <w:bookmarkStart w:id="95" w:name="_Toc317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4"/>
      <w:bookmarkEnd w:id="95"/>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6" w:name="bkReivew142110"/>
          <w:r>
            <w:rPr>
              <w:rFonts w:hint="default" w:ascii="Times New Roman" w:hAnsi="Times New Roman" w:eastAsia="仿宋" w:cs="Times New Roman"/>
              <w:color w:val="auto"/>
              <w:sz w:val="28"/>
              <w:szCs w:val="28"/>
              <w:highlight w:val="none"/>
              <w:shd w:val="clear" w:color="auto" w:fill="FFFFFF"/>
            </w:rPr>
            <w:t>做</w:t>
          </w:r>
          <w:bookmarkEnd w:id="96"/>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7" w:name="_Toc30023"/>
      <w:bookmarkStart w:id="98" w:name="_Toc1630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7"/>
      <w:bookmarkEnd w:id="98"/>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ascii="Times New Roman" w:hAnsi="Times New Roman"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w:t>
      </w:r>
      <w:r>
        <w:rPr>
          <w:rFonts w:hint="default" w:ascii="Times New Roman" w:hAnsi="Times New Roman" w:eastAsia="仿宋" w:cs="Times New Roman"/>
          <w:color w:val="auto"/>
          <w:sz w:val="28"/>
          <w:szCs w:val="28"/>
          <w:highlight w:val="none"/>
          <w:lang w:val="en-US" w:eastAsia="zh-CN"/>
        </w:rPr>
        <w:t>要为</w:t>
      </w:r>
      <w:r>
        <w:rPr>
          <w:rFonts w:hint="eastAsia" w:ascii="Times New Roman" w:hAnsi="Times New Roman" w:eastAsia="仿宋" w:cs="Times New Roman"/>
          <w:color w:val="auto"/>
          <w:sz w:val="28"/>
          <w:szCs w:val="28"/>
          <w:highlight w:val="none"/>
          <w:lang w:val="en-US" w:eastAsia="zh-CN"/>
        </w:rPr>
        <w:t>白乳胶、面漆、面漆固化剂、底漆、底漆固化剂、稀释剂</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、化学品泄漏等事故，</w:t>
      </w:r>
      <w:r>
        <w:rPr>
          <w:rFonts w:hint="default" w:ascii="Times New Roman" w:hAnsi="Times New Roman" w:eastAsia="仿宋" w:cs="Times New Roman"/>
          <w:color w:val="auto"/>
          <w:sz w:val="28"/>
          <w:szCs w:val="28"/>
          <w:highlight w:val="none"/>
          <w:lang w:val="en-US" w:eastAsia="zh-CN"/>
        </w:rPr>
        <w:t xml:space="preserve">产生或次生大气污染，特征污染因子主要为： </w:t>
      </w:r>
      <w:r>
        <w:rPr>
          <w:rFonts w:hint="eastAsia" w:ascii="Times New Roman" w:hAnsi="Times New Roman" w:eastAsia="仿宋" w:cs="Times New Roman"/>
          <w:color w:val="auto"/>
          <w:sz w:val="28"/>
          <w:szCs w:val="28"/>
          <w:highlight w:val="none"/>
          <w:lang w:val="en-US" w:eastAsia="zh-CN"/>
        </w:rPr>
        <w:t>CO、甲苯、二甲苯、VOCs、</w:t>
      </w:r>
      <w:r>
        <w:rPr>
          <w:rFonts w:hint="eastAsia" w:eastAsia="仿宋" w:cs="Times New Roman"/>
          <w:color w:val="auto"/>
          <w:sz w:val="28"/>
          <w:szCs w:val="28"/>
          <w:highlight w:val="none"/>
          <w:lang w:val="en-US" w:eastAsia="zh-CN"/>
        </w:rPr>
        <w:t>颗粒物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CO、甲苯、二甲苯、VOCs、颗粒物</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99" w:name="bkReivew3112852"/>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1A6C78D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2D3F31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17A6AF7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非甲烷总烃</w:t>
            </w:r>
          </w:p>
        </w:tc>
        <w:tc>
          <w:tcPr>
            <w:tcW w:w="2734" w:type="dxa"/>
            <w:tcBorders>
              <w:right w:val="single" w:color="auto" w:sz="4" w:space="0"/>
            </w:tcBorders>
            <w:noWrap w:val="0"/>
            <w:vAlign w:val="center"/>
          </w:tcPr>
          <w:p w14:paraId="260C9D0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环境空气挥发性有机物的测定吸附管采样-热脱附气相色谱-质谱法HJ644-2013</w:t>
            </w:r>
          </w:p>
        </w:tc>
        <w:tc>
          <w:tcPr>
            <w:tcW w:w="1901" w:type="dxa"/>
            <w:tcBorders>
              <w:left w:val="single" w:color="auto" w:sz="4" w:space="0"/>
              <w:right w:val="nil"/>
            </w:tcBorders>
            <w:noWrap w:val="0"/>
            <w:vAlign w:val="center"/>
          </w:tcPr>
          <w:p w14:paraId="7F23628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气相</w:t>
            </w:r>
            <w:r>
              <w:rPr>
                <w:rFonts w:hint="eastAsia" w:ascii="仿宋" w:hAnsi="仿宋" w:eastAsia="仿宋" w:cs="Times New Roman"/>
                <w:sz w:val="24"/>
                <w:szCs w:val="24"/>
                <w:highlight w:val="none"/>
                <w:lang w:val="en-US" w:eastAsia="zh-CN"/>
              </w:rPr>
              <w:t>质</w:t>
            </w:r>
            <w:r>
              <w:rPr>
                <w:rFonts w:hint="eastAsia" w:ascii="仿宋" w:hAnsi="仿宋" w:eastAsia="仿宋" w:cs="Times New Roman"/>
                <w:sz w:val="24"/>
                <w:szCs w:val="24"/>
                <w:highlight w:val="none"/>
              </w:rPr>
              <w:t>谱仪</w:t>
            </w:r>
          </w:p>
        </w:tc>
      </w:tr>
      <w:tr w14:paraId="3B19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68C11FB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6B8E39C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4942E1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5884A2E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bl>
    <w:p w14:paraId="6852B617">
      <w:pPr>
        <w:ind w:firstLine="0" w:firstLineChars="0"/>
        <w:rPr>
          <w:rFonts w:hint="default" w:ascii="Times New Roman" w:hAnsi="Times New Roman" w:eastAsia="仿宋" w:cs="Times New Roman"/>
          <w:color w:val="auto"/>
          <w:highlight w:val="none"/>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监测因子：PH、COD、氨氮、总氮、总磷</w:t>
      </w: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100" w:name="bkReivew1033434"/>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1" w:name="bkReivew2033520"/>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2" w:name="bkReivew2150001"/>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3" w:name="bkReivew10205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4" w:name="bkReivew3130644"/>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5" w:name="bkReivew132221"/>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6" w:name="bkReivew10714"/>
          <w:r>
            <w:rPr>
              <w:rFonts w:hint="default" w:ascii="Times New Roman" w:hAnsi="Times New Roman" w:eastAsia="仿宋" w:cs="Times New Roman"/>
              <w:color w:val="auto"/>
              <w:sz w:val="28"/>
              <w:szCs w:val="28"/>
              <w:highlight w:val="none"/>
              <w:lang w:bidi="ar"/>
            </w:rPr>
            <w:t>(</w:t>
          </w:r>
          <w:bookmarkEnd w:id="106"/>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162"/>
        <w:gridCol w:w="1527"/>
        <w:gridCol w:w="208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7"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162"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527"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208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eastAsia"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监测</w:t>
            </w:r>
            <w:r>
              <w:rPr>
                <w:rFonts w:hint="eastAsia" w:eastAsia="仿宋" w:cs="Times New Roman"/>
                <w:b/>
                <w:color w:val="auto"/>
                <w:sz w:val="24"/>
                <w:highlight w:val="none"/>
                <w:lang w:val="en-US" w:eastAsia="zh-CN"/>
              </w:rPr>
              <w:t>因子</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restart"/>
            <w:noWrap w:val="0"/>
            <w:vAlign w:val="center"/>
          </w:tcPr>
          <w:p w14:paraId="70044D1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泄漏</w:t>
            </w:r>
          </w:p>
          <w:p w14:paraId="17FC4FE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或非</w:t>
            </w:r>
          </w:p>
          <w:p w14:paraId="3449E2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正常</w:t>
            </w:r>
          </w:p>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排放</w:t>
            </w:r>
          </w:p>
        </w:tc>
        <w:tc>
          <w:tcPr>
            <w:tcW w:w="1185" w:type="dxa"/>
            <w:vMerge w:val="restart"/>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162" w:type="dxa"/>
            <w:vMerge w:val="restart"/>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527" w:type="dxa"/>
            <w:vMerge w:val="restart"/>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焦港河</w:t>
            </w:r>
          </w:p>
        </w:tc>
        <w:tc>
          <w:tcPr>
            <w:tcW w:w="208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w:t>
            </w:r>
          </w:p>
        </w:tc>
      </w:tr>
      <w:tr w14:paraId="72497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642173F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3F1D8F7C">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4CA5FA5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567F853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426722B0">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便携式pH计法 《水和废水监测分析方法》（第四版）（国家环境保</w:t>
            </w:r>
          </w:p>
          <w:p w14:paraId="1E00E4DE">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护总局）（2002）3.1.6.2</w:t>
            </w:r>
          </w:p>
        </w:tc>
        <w:tc>
          <w:tcPr>
            <w:tcW w:w="1202" w:type="dxa"/>
            <w:noWrap w:val="0"/>
            <w:vAlign w:val="center"/>
          </w:tcPr>
          <w:p w14:paraId="15EDA50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PH</w:t>
            </w:r>
          </w:p>
        </w:tc>
      </w:tr>
      <w:tr w14:paraId="663E6C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7735AA95">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54E05EC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69626C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778CBCD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208865F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氨氮的测定 纳氏试剂分光光</w:t>
            </w:r>
          </w:p>
          <w:p w14:paraId="5E4A1B53">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度法HJ535-2009</w:t>
            </w:r>
          </w:p>
        </w:tc>
        <w:tc>
          <w:tcPr>
            <w:tcW w:w="1202" w:type="dxa"/>
            <w:noWrap w:val="0"/>
            <w:vAlign w:val="center"/>
          </w:tcPr>
          <w:p w14:paraId="49C420B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氨氮</w:t>
            </w:r>
          </w:p>
        </w:tc>
      </w:tr>
      <w:tr w14:paraId="20F219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237E7E1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68591CF">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3E4F56A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0996C809">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1C3D5C4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总氮的测定</w:t>
            </w:r>
          </w:p>
          <w:p w14:paraId="7C35FC09">
            <w:pPr>
              <w:adjustRightInd w:val="0"/>
              <w:snapToGrid w:val="0"/>
              <w:ind w:firstLine="0" w:firstLineChars="0"/>
              <w:jc w:val="both"/>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碱性过硫酸钾消解紫外分光光度法HJ636-2012</w:t>
            </w:r>
          </w:p>
        </w:tc>
        <w:tc>
          <w:tcPr>
            <w:tcW w:w="1202" w:type="dxa"/>
            <w:noWrap w:val="0"/>
            <w:vAlign w:val="center"/>
          </w:tcPr>
          <w:p w14:paraId="333FD541">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总氮</w:t>
            </w:r>
          </w:p>
        </w:tc>
      </w:tr>
      <w:tr w14:paraId="4A7D13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5A976C8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DFC99DA">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F6A55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1B2FA13B">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7B8D23AD">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总磷的测定 钼酸铵分光光度</w:t>
            </w:r>
          </w:p>
          <w:p w14:paraId="11AE846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法GB11893-1989</w:t>
            </w:r>
          </w:p>
        </w:tc>
        <w:tc>
          <w:tcPr>
            <w:tcW w:w="1202" w:type="dxa"/>
            <w:noWrap w:val="0"/>
            <w:vAlign w:val="center"/>
          </w:tcPr>
          <w:p w14:paraId="7EBF1FAA">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总磷</w:t>
            </w:r>
          </w:p>
        </w:tc>
      </w:tr>
    </w:tbl>
    <w:p w14:paraId="7143ED48">
      <w:pPr>
        <w:bidi w:val="0"/>
        <w:rPr>
          <w:rFonts w:hint="default" w:ascii="Times New Roman" w:hAnsi="Times New Roman" w:eastAsia="仿宋" w:cs="Times New Roman"/>
          <w:color w:val="auto"/>
          <w:highlight w:val="none"/>
        </w:rPr>
      </w:pPr>
    </w:p>
    <w:p w14:paraId="768A06EA">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8" w:name="_Toc997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7"/>
      <w:bookmarkEnd w:id="108"/>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9" w:name="_Toc23010"/>
      <w:bookmarkStart w:id="110" w:name="_Toc16434"/>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09"/>
      <w:bookmarkEnd w:id="110"/>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1" w:name="bkReivew3032130"/>
          <w:r>
            <w:rPr>
              <w:rFonts w:hint="default" w:ascii="Times New Roman" w:hAnsi="Times New Roman" w:eastAsia="仿宋" w:cs="Times New Roman"/>
              <w:color w:val="auto"/>
              <w:kern w:val="2"/>
              <w:sz w:val="28"/>
              <w:szCs w:val="28"/>
              <w:highlight w:val="none"/>
              <w:lang w:bidi="ar"/>
            </w:rPr>
            <w:t>响</w:t>
          </w:r>
          <w:bookmarkEnd w:id="111"/>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南通蓝海家具有限公司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2" w:name="_Toc17262"/>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2"/>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CO、氢气（暂无监测方法）、非甲烷总烃、颗粒物、</w:t>
      </w:r>
      <w:r>
        <w:rPr>
          <w:rFonts w:hint="default" w:ascii="Times New Roman" w:hAnsi="Times New Roman" w:eastAsia="仿宋" w:cs="Times New Roman"/>
          <w:color w:val="auto"/>
          <w:sz w:val="28"/>
          <w:szCs w:val="28"/>
          <w:highlight w:val="none"/>
        </w:rPr>
        <w:t>PH、COD、氨氮、总氮、总磷，确保事发第一时间能够到场，应急监测协议见附件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3" w:name="_Toc12576"/>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3"/>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4" w:name="bkReivew3020603"/>
          <w:r>
            <w:rPr>
              <w:rFonts w:hint="default" w:ascii="Times New Roman" w:hAnsi="Times New Roman" w:eastAsia="仿宋" w:cs="Times New Roman"/>
              <w:color w:val="auto"/>
              <w:sz w:val="28"/>
              <w:szCs w:val="28"/>
              <w:highlight w:val="none"/>
            </w:rPr>
            <w:t>签定</w:t>
          </w:r>
          <w:bookmarkEnd w:id="114"/>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5" w:name="_Toc53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5"/>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6" w:name="_Toc8423"/>
      <w:r>
        <w:rPr>
          <w:rFonts w:hint="eastAsia" w:ascii="Times New Roman" w:hAnsi="Times New Roman" w:eastAsia="仿宋" w:cs="Times New Roman"/>
          <w:color w:val="auto"/>
          <w:sz w:val="28"/>
          <w:szCs w:val="28"/>
          <w:highlight w:val="none"/>
          <w:lang w:val="en-US" w:eastAsia="zh-CN"/>
        </w:rPr>
        <w:t>6环境应急响应</w:t>
      </w:r>
      <w:bookmarkEnd w:id="116"/>
    </w:p>
    <w:p w14:paraId="638F03EB">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7" w:name="_Toc24753"/>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7"/>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8" w:name="bkReivew43242"/>
          <w:r>
            <w:rPr>
              <w:rFonts w:hint="default" w:ascii="Times New Roman" w:hAnsi="Times New Roman" w:eastAsia="仿宋" w:cs="Times New Roman"/>
              <w:color w:val="auto"/>
              <w:sz w:val="28"/>
              <w:szCs w:val="28"/>
              <w:highlight w:val="none"/>
            </w:rPr>
            <w:t>做</w:t>
          </w:r>
          <w:bookmarkEnd w:id="118"/>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4"/>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9" w:name="_Toc6311"/>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19"/>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20" w:name="bkReivew2071600"/>
          <w:r>
            <w:rPr>
              <w:rFonts w:hint="default" w:ascii="Times New Roman" w:hAnsi="Times New Roman" w:eastAsia="仿宋" w:cs="Times New Roman"/>
              <w:color w:val="auto"/>
              <w:sz w:val="28"/>
              <w:szCs w:val="28"/>
              <w:highlight w:val="none"/>
              <w:shd w:val="clear" w:color="auto" w:fill="FFFFFF"/>
            </w:rPr>
            <w:t>,</w:t>
          </w:r>
          <w:bookmarkEnd w:id="120"/>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曲塘镇</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36CC6E9A">
      <w:pPr>
        <w:pStyle w:val="4"/>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1" w:name="_Toc17818"/>
      <w:bookmarkStart w:id="122" w:name="_Toc23925"/>
      <w:r>
        <w:rPr>
          <w:rFonts w:hint="default" w:ascii="Times New Roman" w:hAnsi="Times New Roman" w:eastAsia="仿宋" w:cs="Times New Roman"/>
          <w:color w:val="auto"/>
          <w:sz w:val="28"/>
          <w:szCs w:val="28"/>
          <w:highlight w:val="none"/>
          <w:lang w:val="en-US" w:eastAsia="zh-CN"/>
        </w:rPr>
        <w:t>6.3</w:t>
      </w:r>
      <w:bookmarkEnd w:id="121"/>
      <w:r>
        <w:rPr>
          <w:rFonts w:hint="default" w:ascii="Times New Roman" w:hAnsi="Times New Roman" w:eastAsia="仿宋" w:cs="Times New Roman"/>
          <w:color w:val="auto"/>
          <w:sz w:val="28"/>
          <w:szCs w:val="28"/>
          <w:highlight w:val="none"/>
          <w:lang w:val="en-US" w:eastAsia="zh-CN"/>
        </w:rPr>
        <w:t>应急启动</w:t>
      </w:r>
      <w:bookmarkEnd w:id="122"/>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3" w:name="_Toc4329"/>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3"/>
    </w:p>
    <w:p w14:paraId="48D13A57">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4" w:name="_Toc472069211"/>
      <w:bookmarkStart w:id="125" w:name="_Toc467317050"/>
      <w:bookmarkStart w:id="126" w:name="_Toc481510909"/>
      <w:bookmarkStart w:id="127" w:name="_Toc472066518"/>
      <w:bookmarkStart w:id="128" w:name="_Toc475004143"/>
      <w:bookmarkStart w:id="129" w:name="_Toc478375101"/>
      <w:bookmarkStart w:id="130" w:name="_Toc475023743"/>
      <w:bookmarkStart w:id="131" w:name="_Toc22823"/>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4"/>
      <w:bookmarkEnd w:id="125"/>
      <w:bookmarkEnd w:id="126"/>
      <w:bookmarkEnd w:id="127"/>
      <w:bookmarkEnd w:id="128"/>
      <w:bookmarkEnd w:id="129"/>
      <w:bookmarkEnd w:id="130"/>
      <w:bookmarkEnd w:id="131"/>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0030EF06">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事故最早发现者或岗位人员发现</w:t>
      </w:r>
      <w:r>
        <w:rPr>
          <w:rFonts w:hint="eastAsia" w:ascii="仿宋" w:hAnsi="仿宋" w:eastAsia="仿宋" w:cs="仿宋"/>
          <w:color w:val="000000"/>
          <w:kern w:val="0"/>
          <w:sz w:val="28"/>
          <w:szCs w:val="28"/>
          <w:highlight w:val="none"/>
          <w:lang w:val="en-US" w:eastAsia="zh-CN" w:bidi="ar"/>
        </w:rPr>
        <w:t>原料</w:t>
      </w:r>
      <w:r>
        <w:rPr>
          <w:rFonts w:ascii="仿宋" w:hAnsi="仿宋" w:eastAsia="仿宋" w:cs="仿宋"/>
          <w:color w:val="000000"/>
          <w:kern w:val="0"/>
          <w:sz w:val="28"/>
          <w:szCs w:val="28"/>
          <w:highlight w:val="none"/>
          <w:lang w:val="en-US" w:eastAsia="zh-CN" w:bidi="ar"/>
        </w:rPr>
        <w:t xml:space="preserve">仓库、车间、危废仓库等发生 </w:t>
      </w:r>
      <w:r>
        <w:rPr>
          <w:rFonts w:hint="eastAsia" w:ascii="仿宋" w:hAnsi="仿宋" w:eastAsia="仿宋" w:cs="仿宋"/>
          <w:color w:val="000000"/>
          <w:kern w:val="0"/>
          <w:sz w:val="28"/>
          <w:szCs w:val="28"/>
          <w:highlight w:val="none"/>
          <w:lang w:val="en-US" w:eastAsia="zh-CN" w:bidi="ar"/>
        </w:rPr>
        <w:t>泄漏、火灾、爆炸事故，应立即将事故发生情况向车间负责人或值班领导 报告，同时，在确保人身安全的前提下进行先期处置，如堵漏、灭火、停 产等，把事故控制在安全状态，避免事故的扩大以及次生二次事故；车间 负责人或值班领导接报后应立即对事故现场进行调查、评价，根据事故发 生情况迅速向应急指挥部汇报，同时，立即赶赴现场，配合现场人员进行先期处置；应急指挥部接报后立即启动相应等级应急机制。</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1E2A609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公司常用的液态物料主要有白乳胶、面漆、面漆固化剂、底漆、底漆固化剂、稀释剂</w:t>
      </w:r>
      <w:r>
        <w:rPr>
          <w:rFonts w:hint="eastAsia" w:ascii="Times New Roman" w:hAnsi="Times New Roman" w:eastAsia="仿宋" w:cs="Times New Roman"/>
          <w:color w:val="auto"/>
          <w:sz w:val="28"/>
          <w:szCs w:val="28"/>
          <w:highlight w:val="none"/>
          <w:lang w:val="en-US" w:eastAsia="zh-CN"/>
        </w:rPr>
        <w:t>以及危废仓库的少量废残液等。处理泄漏的首要措施是堵漏，切断泄漏源。上述车间、油品</w:t>
      </w:r>
      <w:r>
        <w:rPr>
          <w:rFonts w:hint="default" w:ascii="Times New Roman" w:hAnsi="Times New Roman" w:eastAsia="仿宋" w:cs="Times New Roman"/>
          <w:color w:val="auto"/>
          <w:sz w:val="28"/>
          <w:szCs w:val="28"/>
          <w:highlight w:val="none"/>
          <w:lang w:val="en-US" w:eastAsia="zh-CN"/>
        </w:rPr>
        <w:t>库</w:t>
      </w:r>
      <w:r>
        <w:rPr>
          <w:rFonts w:hint="eastAsia" w:ascii="Times New Roman" w:hAnsi="Times New Roman" w:eastAsia="仿宋" w:cs="Times New Roman"/>
          <w:color w:val="auto"/>
          <w:sz w:val="28"/>
          <w:szCs w:val="28"/>
          <w:highlight w:val="none"/>
          <w:lang w:val="en-US" w:eastAsia="zh-CN"/>
        </w:rPr>
        <w:t>和危废仓库均设置了托盘和收集</w:t>
      </w:r>
      <w:r>
        <w:rPr>
          <w:rFonts w:hint="default" w:ascii="Times New Roman" w:hAnsi="Times New Roman" w:eastAsia="仿宋" w:cs="Times New Roman"/>
          <w:color w:val="auto"/>
          <w:sz w:val="28"/>
          <w:szCs w:val="28"/>
          <w:highlight w:val="none"/>
        </w:rPr>
        <w:t>源的方法首先是断源，其次是堵漏，即通过修补材料阻止进一步泄漏。当发现固态原料包装袋、桶破损后，佩戴相应的防护用品，利用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2" w:name="bkReivew3051740"/>
          <w:r>
            <w:rPr>
              <w:rFonts w:hint="default" w:ascii="Times New Roman" w:hAnsi="Times New Roman" w:eastAsia="仿宋" w:cs="Times New Roman"/>
              <w:color w:val="auto"/>
              <w:sz w:val="28"/>
              <w:szCs w:val="28"/>
              <w:highlight w:val="none"/>
            </w:rPr>
            <w:t>作</w:t>
          </w:r>
          <w:bookmarkEnd w:id="132"/>
        </w:sdtContent>
      </w:sdt>
      <w:r>
        <w:rPr>
          <w:rFonts w:hint="default" w:ascii="Times New Roman" w:hAnsi="Times New Roman" w:eastAsia="仿宋" w:cs="Times New Roman"/>
          <w:color w:val="auto"/>
          <w:sz w:val="28"/>
          <w:szCs w:val="28"/>
          <w:highlight w:val="none"/>
        </w:rPr>
        <w:t>好消防栓连接及打开消防给水总阀的工作。</w:t>
      </w:r>
    </w:p>
    <w:p w14:paraId="23288CE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eastAsia" w:ascii="仿宋" w:hAnsi="仿宋" w:eastAsia="仿宋" w:cs="仿宋"/>
          <w:color w:val="000000"/>
          <w:kern w:val="0"/>
          <w:sz w:val="28"/>
          <w:szCs w:val="28"/>
          <w:highlight w:val="none"/>
          <w:lang w:val="en-US" w:eastAsia="zh-CN" w:bidi="ar"/>
        </w:rPr>
        <w:t>（6）</w:t>
      </w:r>
      <w:r>
        <w:rPr>
          <w:rFonts w:ascii="仿宋" w:hAnsi="仿宋" w:eastAsia="仿宋" w:cs="仿宋"/>
          <w:color w:val="000000"/>
          <w:kern w:val="0"/>
          <w:sz w:val="28"/>
          <w:szCs w:val="28"/>
          <w:highlight w:val="none"/>
          <w:lang w:val="en-US" w:eastAsia="zh-CN" w:bidi="ar"/>
        </w:rPr>
        <w:t xml:space="preserve">确保雨水排口截止阀处于关闭状态，防止消防水通过雨水管网进入 </w:t>
      </w:r>
      <w:r>
        <w:rPr>
          <w:rFonts w:hint="eastAsia" w:ascii="仿宋" w:hAnsi="仿宋" w:eastAsia="仿宋" w:cs="仿宋"/>
          <w:color w:val="000000"/>
          <w:kern w:val="0"/>
          <w:sz w:val="28"/>
          <w:szCs w:val="28"/>
          <w:highlight w:val="none"/>
          <w:lang w:val="en-US" w:eastAsia="zh-CN" w:bidi="ar"/>
        </w:rPr>
        <w:t>厂区外环境，打开事故应急池切换阀，将消防废水、泄漏废液等引入事故池中暂存，待事故结束后分批送入污水处理站进行处置。</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8</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093D48CC">
      <w:pPr>
        <w:keepNext w:val="0"/>
        <w:keepLines w:val="0"/>
        <w:widowControl/>
        <w:suppressLineNumbers w:val="0"/>
        <w:jc w:val="left"/>
        <w:rPr>
          <w:highlight w:val="none"/>
        </w:rPr>
      </w:pPr>
      <w:r>
        <w:rPr>
          <w:rFonts w:hint="default" w:ascii="仿宋" w:hAnsi="仿宋" w:eastAsia="仿宋" w:cs="仿宋"/>
          <w:color w:val="000000"/>
          <w:kern w:val="0"/>
          <w:sz w:val="28"/>
          <w:szCs w:val="28"/>
          <w:highlight w:val="none"/>
          <w:lang w:val="en-US" w:eastAsia="zh-CN" w:bidi="ar"/>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w:t>
      </w:r>
      <w:r>
        <w:rPr>
          <w:rFonts w:hint="eastAsia" w:ascii="仿宋" w:hAnsi="仿宋" w:eastAsia="仿宋" w:cs="仿宋"/>
          <w:color w:val="000000"/>
          <w:kern w:val="0"/>
          <w:sz w:val="28"/>
          <w:szCs w:val="28"/>
          <w:highlight w:val="none"/>
          <w:lang w:val="en-US" w:eastAsia="zh-CN" w:bidi="ar"/>
        </w:rPr>
        <w:t>若不采取措施加以收集，流入雨水管道并通过雨水排口进入园区管网再进入附近的焦港河，造成水体污染。减少消防尾水产生的最佳办法是及早发现火灾，以减少消防用水量及排水量。此外通过关闭雨水排口阀门、打开应急池阀门能有效对消防尾水进行拦截与控制。一旦消防废水或泄漏废水进入焦港河，要立即向曲塘镇管委会和市生态环境局报告，启动开发区三级防控措施。</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3" w:name="bkReivew1122255"/>
          <w:r>
            <w:rPr>
              <w:rFonts w:hint="default" w:ascii="Times New Roman" w:hAnsi="Times New Roman" w:eastAsia="仿宋" w:cs="Times New Roman"/>
              <w:color w:val="auto"/>
              <w:sz w:val="28"/>
              <w:szCs w:val="28"/>
              <w:highlight w:val="none"/>
            </w:rPr>
            <w:t>手</w:t>
          </w:r>
          <w:bookmarkEnd w:id="133"/>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4" w:name="bkReivew2043421"/>
          <w:r>
            <w:rPr>
              <w:rFonts w:hint="default" w:ascii="Times New Roman" w:hAnsi="Times New Roman" w:eastAsia="仿宋" w:cs="Times New Roman"/>
              <w:color w:val="auto"/>
              <w:sz w:val="28"/>
              <w:szCs w:val="28"/>
              <w:highlight w:val="none"/>
            </w:rPr>
            <w:t>急</w:t>
          </w:r>
          <w:bookmarkEnd w:id="134"/>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5" w:name="bkReivew3130325"/>
          <w:r>
            <w:rPr>
              <w:rFonts w:hint="default" w:ascii="Times New Roman" w:hAnsi="Times New Roman" w:eastAsia="仿宋" w:cs="Times New Roman"/>
              <w:color w:val="auto"/>
              <w:sz w:val="28"/>
              <w:szCs w:val="28"/>
              <w:highlight w:val="none"/>
            </w:rPr>
            <w:t>下</w:t>
          </w:r>
          <w:bookmarkEnd w:id="135"/>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6" w:name="_Toc359403891"/>
      <w:bookmarkEnd w:id="136"/>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7" w:name="bkReivew3030844"/>
          <w:r>
            <w:rPr>
              <w:rFonts w:hint="default" w:ascii="Times New Roman" w:hAnsi="Times New Roman" w:eastAsia="仿宋" w:cs="Times New Roman"/>
              <w:color w:val="auto"/>
              <w:sz w:val="28"/>
              <w:szCs w:val="28"/>
              <w:highlight w:val="none"/>
            </w:rPr>
            <w:t>做</w:t>
          </w:r>
          <w:bookmarkEnd w:id="137"/>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8" w:name="_Toc731"/>
      <w:bookmarkStart w:id="139" w:name="_Toc27346"/>
      <w:bookmarkStart w:id="140"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8"/>
    <w:bookmarkEnd w:id="139"/>
    <w:p w14:paraId="7568C18D">
      <w:pPr>
        <w:pStyle w:val="6"/>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40"/>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1" w:name="bkReivew2183545"/>
          <w:r>
            <w:rPr>
              <w:rFonts w:hint="eastAsia" w:ascii="Times New Roman" w:hAnsi="Times New Roman" w:eastAsia="仿宋" w:cs="Times New Roman"/>
              <w:color w:val="auto"/>
              <w:highlight w:val="none"/>
              <w:lang w:val="en-US" w:eastAsia="zh-CN"/>
            </w:rPr>
            <w:t>露</w:t>
          </w:r>
          <w:bookmarkEnd w:id="141"/>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w:t>
      </w:r>
      <w:r>
        <w:rPr>
          <w:rFonts w:hint="eastAsia" w:eastAsia="仿宋" w:cs="Times New Roman"/>
          <w:color w:val="auto"/>
          <w:sz w:val="28"/>
          <w:szCs w:val="28"/>
          <w:highlight w:val="none"/>
          <w:lang w:val="en-US" w:eastAsia="zh-CN"/>
        </w:rPr>
        <w:t>水帘废液、漆渣、废油漆桶、废胶水桶、废活性炭</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2" w:name="bkReivew1822"/>
          <w:r>
            <w:rPr>
              <w:rFonts w:hint="default" w:ascii="Times New Roman" w:hAnsi="Times New Roman" w:eastAsia="仿宋" w:cs="Times New Roman"/>
              <w:color w:val="auto"/>
              <w:sz w:val="28"/>
              <w:szCs w:val="28"/>
              <w:highlight w:val="none"/>
              <w:lang w:val="en-US" w:eastAsia="zh-CN"/>
            </w:rPr>
            <w:t>露</w:t>
          </w:r>
          <w:bookmarkEnd w:id="142"/>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3" w:name="bkReivew1101543"/>
          <w:r>
            <w:rPr>
              <w:rFonts w:hint="default" w:ascii="Times New Roman" w:hAnsi="Times New Roman" w:eastAsia="仿宋" w:cs="Times New Roman"/>
              <w:b w:val="0"/>
              <w:bCs w:val="0"/>
              <w:color w:val="auto"/>
              <w:sz w:val="28"/>
              <w:szCs w:val="28"/>
              <w:highlight w:val="none"/>
              <w:lang w:val="en-US" w:eastAsia="zh-CN"/>
            </w:rPr>
            <w:t>露</w:t>
          </w:r>
          <w:bookmarkEnd w:id="143"/>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4" w:name="bkReivew1063550"/>
          <w:r>
            <w:rPr>
              <w:rFonts w:hint="default" w:ascii="Times New Roman" w:hAnsi="Times New Roman" w:eastAsia="仿宋" w:cs="Times New Roman"/>
              <w:color w:val="auto"/>
              <w:sz w:val="28"/>
              <w:szCs w:val="28"/>
              <w:highlight w:val="none"/>
            </w:rPr>
            <w:t>其它</w:t>
          </w:r>
          <w:bookmarkEnd w:id="144"/>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5" w:name="bkReivew1083644"/>
          <w:r>
            <w:rPr>
              <w:rFonts w:hint="default" w:ascii="Times New Roman" w:hAnsi="Times New Roman" w:eastAsia="仿宋" w:cs="Times New Roman"/>
              <w:color w:val="auto"/>
              <w:sz w:val="28"/>
              <w:szCs w:val="28"/>
              <w:highlight w:val="none"/>
            </w:rPr>
            <w:t>本</w:t>
          </w:r>
          <w:bookmarkEnd w:id="145"/>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6" w:name="bkReivew3100555"/>
          <w:r>
            <w:rPr>
              <w:rFonts w:hint="default" w:ascii="Times New Roman" w:hAnsi="Times New Roman" w:eastAsia="仿宋" w:cs="Times New Roman"/>
              <w:color w:val="auto"/>
              <w:sz w:val="28"/>
              <w:szCs w:val="28"/>
              <w:highlight w:val="none"/>
            </w:rPr>
            <w:t>止</w:t>
          </w:r>
          <w:bookmarkEnd w:id="146"/>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7" w:name="_Toc357261406"/>
      <w:bookmarkEnd w:id="147"/>
      <w:bookmarkStart w:id="148" w:name="_Toc243813831"/>
      <w:bookmarkEnd w:id="148"/>
      <w:bookmarkStart w:id="149" w:name="_Toc224965886"/>
      <w:bookmarkEnd w:id="149"/>
      <w:bookmarkStart w:id="150" w:name="_Toc15630"/>
      <w:bookmarkStart w:id="151" w:name="_Toc23816"/>
      <w:bookmarkStart w:id="152" w:name="_Toc366333307"/>
      <w:bookmarkStart w:id="153" w:name="_Toc11783"/>
      <w:bookmarkStart w:id="154" w:name="_Toc366333653"/>
      <w:bookmarkStart w:id="155" w:name="_Toc3740"/>
      <w:bookmarkStart w:id="156" w:name="_Toc419884728"/>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）白乳胶、面漆、面漆固化剂、底漆、底漆固化剂、稀释剂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白乳胶、面漆、面漆固化剂、底漆、底漆固化剂、稀释剂</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7" w:name="_Toc357261408"/>
      <w:bookmarkEnd w:id="157"/>
      <w:bookmarkStart w:id="158" w:name="_Toc333246127"/>
      <w:bookmarkEnd w:id="158"/>
      <w:bookmarkStart w:id="159" w:name="_Toc359403894"/>
      <w:bookmarkEnd w:id="159"/>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60" w:name="bkReivew2161224"/>
          <w:r>
            <w:rPr>
              <w:rFonts w:hint="default" w:ascii="Times New Roman" w:hAnsi="Times New Roman" w:eastAsia="仿宋" w:cs="Times New Roman"/>
              <w:color w:val="auto"/>
              <w:sz w:val="28"/>
              <w:szCs w:val="28"/>
              <w:highlight w:val="none"/>
            </w:rPr>
            <w:t>:</w:t>
          </w:r>
          <w:bookmarkEnd w:id="160"/>
        </w:sdtContent>
      </w:sdt>
      <w:r>
        <w:rPr>
          <w:rFonts w:hint="default" w:ascii="Times New Roman" w:hAnsi="Times New Roman" w:eastAsia="仿宋" w:cs="Times New Roman"/>
          <w:color w:val="auto"/>
          <w:sz w:val="28"/>
          <w:szCs w:val="28"/>
          <w:highlight w:val="none"/>
        </w:rPr>
        <w:t>台风、暴雨等自然灾害可能会造成公司环保设施运行异常、诱发火灾等，因此，在自然灾害到来之时要做到统一指挥、统一调度，积极抢险救灾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1" w:name="_Toc24587"/>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50"/>
      <w:bookmarkEnd w:id="151"/>
      <w:bookmarkEnd w:id="161"/>
    </w:p>
    <w:p w14:paraId="6A6F1CF8">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2" w:name="_Toc14677"/>
      <w:bookmarkStart w:id="163" w:name="_Toc18671"/>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2"/>
      <w:bookmarkEnd w:id="163"/>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4" w:name="bkReivew113244"/>
          <w:r>
            <w:rPr>
              <w:rFonts w:hint="eastAsia" w:ascii="Times New Roman" w:hAnsi="Times New Roman" w:eastAsia="仿宋" w:cs="Times New Roman"/>
              <w:color w:val="auto"/>
              <w:sz w:val="28"/>
              <w:szCs w:val="28"/>
              <w:highlight w:val="none"/>
              <w:lang w:eastAsia="zh-CN"/>
            </w:rPr>
            <w:t>露</w:t>
          </w:r>
          <w:bookmarkEnd w:id="164"/>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5" w:name="_Toc17333"/>
      <w:bookmarkStart w:id="166" w:name="_Toc3055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5"/>
      <w:bookmarkEnd w:id="166"/>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7" w:name="bkReivew3083751"/>
          <w:r>
            <w:rPr>
              <w:rFonts w:hint="default" w:ascii="Times New Roman" w:hAnsi="Times New Roman" w:eastAsia="仿宋" w:cs="Times New Roman"/>
              <w:color w:val="auto"/>
              <w:sz w:val="28"/>
              <w:szCs w:val="28"/>
              <w:highlight w:val="none"/>
            </w:rPr>
            <w:t>诉</w:t>
          </w:r>
          <w:bookmarkEnd w:id="167"/>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6"/>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8" w:name="_Toc30644"/>
      <w:bookmarkStart w:id="169" w:name="_Toc17379"/>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8"/>
      <w:bookmarkEnd w:id="169"/>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2"/>
    <w:bookmarkEnd w:id="153"/>
    <w:bookmarkEnd w:id="154"/>
    <w:bookmarkEnd w:id="155"/>
    <w:bookmarkEnd w:id="156"/>
    <w:p w14:paraId="6477D936">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0" w:name="_Toc22067"/>
      <w:bookmarkStart w:id="171" w:name="_Toc472069213"/>
      <w:bookmarkStart w:id="172" w:name="_Toc472066520"/>
      <w:bookmarkStart w:id="173" w:name="_Toc475023745"/>
      <w:bookmarkStart w:id="174" w:name="_Toc478375103"/>
      <w:bookmarkStart w:id="175" w:name="_Toc467317052"/>
      <w:bookmarkStart w:id="176" w:name="_Toc481510911"/>
      <w:bookmarkStart w:id="177" w:name="_Toc475004145"/>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70"/>
    </w:p>
    <w:p w14:paraId="7CBDD7E1">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8" w:name="bkReivew133453"/>
          <w:r>
            <w:rPr>
              <w:rFonts w:hint="default" w:ascii="Times New Roman" w:hAnsi="Times New Roman" w:eastAsia="仿宋" w:cs="Times New Roman"/>
              <w:color w:val="auto"/>
              <w:sz w:val="28"/>
              <w:szCs w:val="28"/>
              <w:highlight w:val="none"/>
            </w:rPr>
            <w:t>界</w:t>
          </w:r>
          <w:bookmarkEnd w:id="178"/>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79" w:name="bkReivew102744"/>
          <w:r>
            <w:rPr>
              <w:rFonts w:hint="default" w:ascii="Times New Roman" w:hAnsi="Times New Roman" w:eastAsia="仿宋" w:cs="Times New Roman"/>
              <w:color w:val="auto"/>
              <w:sz w:val="28"/>
              <w:szCs w:val="28"/>
              <w:highlight w:val="none"/>
            </w:rPr>
            <w:t>其它</w:t>
          </w:r>
          <w:bookmarkEnd w:id="179"/>
        </w:sdtContent>
      </w:sdt>
      <w:r>
        <w:rPr>
          <w:rFonts w:hint="default" w:ascii="Times New Roman" w:hAnsi="Times New Roman" w:eastAsia="仿宋" w:cs="Times New Roman"/>
          <w:color w:val="auto"/>
          <w:sz w:val="28"/>
          <w:szCs w:val="28"/>
          <w:highlight w:val="none"/>
        </w:rPr>
        <w:t>雨、污水阀门进行有序操作，进行调水和转输。</w:t>
      </w:r>
    </w:p>
    <w:p w14:paraId="253C8514">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0" w:name="_Toc5681"/>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1"/>
      <w:bookmarkEnd w:id="172"/>
      <w:bookmarkEnd w:id="173"/>
      <w:bookmarkEnd w:id="174"/>
      <w:bookmarkEnd w:id="175"/>
      <w:bookmarkEnd w:id="176"/>
      <w:bookmarkEnd w:id="177"/>
      <w:bookmarkEnd w:id="180"/>
    </w:p>
    <w:p w14:paraId="47367E72">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1" w:name="bkReivew53322"/>
          <w:r>
            <w:rPr>
              <w:rFonts w:hint="default" w:ascii="Times New Roman" w:hAnsi="Times New Roman" w:eastAsia="仿宋" w:cs="Times New Roman"/>
              <w:color w:val="auto"/>
              <w:sz w:val="28"/>
              <w:szCs w:val="28"/>
              <w:highlight w:val="none"/>
            </w:rPr>
            <w:t>心脏挤压</w:t>
          </w:r>
          <w:bookmarkEnd w:id="181"/>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2" w:name="bkReivew2112110"/>
          <w:r>
            <w:rPr>
              <w:rFonts w:hint="default" w:ascii="Times New Roman" w:hAnsi="Times New Roman" w:eastAsia="仿宋" w:cs="Times New Roman"/>
              <w:color w:val="auto"/>
              <w:sz w:val="28"/>
              <w:szCs w:val="28"/>
              <w:highlight w:val="none"/>
            </w:rPr>
            <w:t>,</w:t>
          </w:r>
          <w:bookmarkEnd w:id="182"/>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3" w:name="bkReivew1120353"/>
          <w:r>
            <w:rPr>
              <w:rFonts w:hint="default" w:ascii="Times New Roman" w:hAnsi="Times New Roman" w:eastAsia="仿宋" w:cs="Times New Roman"/>
              <w:color w:val="auto"/>
              <w:sz w:val="28"/>
              <w:szCs w:val="28"/>
              <w:highlight w:val="none"/>
            </w:rPr>
            <w:t>心脏挤压</w:t>
          </w:r>
          <w:bookmarkEnd w:id="183"/>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4" w:name="bkReivew2133123"/>
          <w:r>
            <w:rPr>
              <w:rFonts w:hint="default" w:ascii="Times New Roman" w:hAnsi="Times New Roman" w:eastAsia="仿宋" w:cs="Times New Roman"/>
              <w:color w:val="auto"/>
              <w:sz w:val="28"/>
              <w:szCs w:val="28"/>
              <w:highlight w:val="none"/>
            </w:rPr>
            <w:t>通讯</w:t>
          </w:r>
          <w:bookmarkEnd w:id="184"/>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5" w:name="bkReivew1133600"/>
          <w:r>
            <w:rPr>
              <w:rFonts w:hint="default" w:ascii="Times New Roman" w:hAnsi="Times New Roman" w:eastAsia="仿宋" w:cs="Times New Roman"/>
              <w:color w:val="auto"/>
              <w:sz w:val="28"/>
              <w:szCs w:val="28"/>
              <w:highlight w:val="none"/>
            </w:rPr>
            <w:t>运</w:t>
          </w:r>
          <w:bookmarkEnd w:id="185"/>
        </w:sdtContent>
      </w:sdt>
      <w:r>
        <w:rPr>
          <w:rFonts w:hint="default" w:ascii="Times New Roman" w:hAnsi="Times New Roman" w:eastAsia="仿宋" w:cs="Times New Roman"/>
          <w:color w:val="auto"/>
          <w:sz w:val="28"/>
          <w:szCs w:val="28"/>
          <w:highlight w:val="none"/>
        </w:rPr>
        <w:t>医疗记录。</w:t>
      </w:r>
    </w:p>
    <w:p w14:paraId="25D06DE4">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6" w:name="bkReivew1173454"/>
          <w:r>
            <w:rPr>
              <w:rFonts w:hint="default" w:ascii="Times New Roman" w:hAnsi="Times New Roman" w:eastAsia="仿宋" w:cs="Times New Roman"/>
              <w:color w:val="auto"/>
              <w:sz w:val="28"/>
              <w:szCs w:val="28"/>
              <w:highlight w:val="none"/>
            </w:rPr>
            <w:t>同时</w:t>
          </w:r>
          <w:bookmarkEnd w:id="186"/>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6"/>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7" w:name="bkReivew141155"/>
          <w:r>
            <w:rPr>
              <w:rFonts w:hint="default" w:ascii="Times New Roman" w:hAnsi="Times New Roman" w:eastAsia="仿宋" w:cs="Times New Roman"/>
              <w:color w:val="auto"/>
              <w:sz w:val="28"/>
              <w:szCs w:val="28"/>
              <w:highlight w:val="none"/>
            </w:rPr>
            <w:t>有</w:t>
          </w:r>
          <w:bookmarkEnd w:id="187"/>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8" w:name="_Toc1250"/>
      <w:bookmarkStart w:id="189" w:name="_Toc26121"/>
      <w:bookmarkStart w:id="190" w:name="_Toc27308"/>
      <w:bookmarkStart w:id="191" w:name="_Toc15783"/>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8"/>
      <w:bookmarkEnd w:id="189"/>
      <w:bookmarkEnd w:id="190"/>
      <w:bookmarkEnd w:id="191"/>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2" w:name="bkReivew1052606"/>
          <w:r>
            <w:rPr>
              <w:rFonts w:hint="default" w:ascii="Times New Roman" w:hAnsi="Times New Roman" w:eastAsia="仿宋" w:cs="Times New Roman"/>
              <w:color w:val="auto"/>
              <w:spacing w:val="-3"/>
              <w:sz w:val="28"/>
              <w:szCs w:val="28"/>
              <w:highlight w:val="none"/>
            </w:rPr>
            <w:t>取</w:t>
          </w:r>
          <w:bookmarkEnd w:id="192"/>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3" w:name="_Toc8567"/>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4" w:name="bkReivew113353"/>
          <w:r>
            <w:rPr>
              <w:rFonts w:hint="eastAsia" w:ascii="Times New Roman" w:hAnsi="Times New Roman" w:eastAsia="仿宋" w:cs="Times New Roman"/>
              <w:color w:val="auto"/>
              <w:sz w:val="28"/>
              <w:szCs w:val="28"/>
              <w:highlight w:val="none"/>
              <w:lang w:val="en-US" w:eastAsia="zh-CN"/>
            </w:rPr>
            <w:t>应急终止</w:t>
          </w:r>
          <w:bookmarkEnd w:id="194"/>
        </w:sdtContent>
      </w:sdt>
      <w:bookmarkEnd w:id="193"/>
    </w:p>
    <w:p w14:paraId="19BF7F5D">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5" w:name="_Toc7936"/>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6" w:name="bkReivew722"/>
          <w:r>
            <w:rPr>
              <w:rFonts w:hint="default" w:ascii="Times New Roman" w:hAnsi="Times New Roman" w:eastAsia="仿宋" w:cs="Times New Roman"/>
              <w:color w:val="auto"/>
              <w:sz w:val="28"/>
              <w:szCs w:val="28"/>
              <w:highlight w:val="none"/>
            </w:rPr>
            <w:t>应急终止</w:t>
          </w:r>
          <w:bookmarkEnd w:id="196"/>
        </w:sdtContent>
      </w:sdt>
      <w:r>
        <w:rPr>
          <w:rFonts w:hint="default" w:ascii="Times New Roman" w:hAnsi="Times New Roman" w:eastAsia="仿宋" w:cs="Times New Roman"/>
          <w:color w:val="auto"/>
          <w:sz w:val="28"/>
          <w:szCs w:val="28"/>
          <w:highlight w:val="none"/>
        </w:rPr>
        <w:t>的条件</w:t>
      </w:r>
      <w:bookmarkEnd w:id="195"/>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7" w:name="_Toc17629"/>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7"/>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8" w:name="_Toc11789"/>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8"/>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9" w:name="_Toc32659"/>
      <w:r>
        <w:rPr>
          <w:rFonts w:hint="eastAsia" w:ascii="Times New Roman" w:hAnsi="Times New Roman" w:eastAsia="仿宋" w:cs="Times New Roman"/>
          <w:color w:val="auto"/>
          <w:sz w:val="28"/>
          <w:szCs w:val="28"/>
          <w:highlight w:val="none"/>
          <w:lang w:val="en-US" w:eastAsia="zh-CN"/>
        </w:rPr>
        <w:t>8事后处置</w:t>
      </w:r>
      <w:bookmarkEnd w:id="199"/>
    </w:p>
    <w:p w14:paraId="7B718EE8">
      <w:pPr>
        <w:pStyle w:val="4"/>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200" w:name="_Toc19311"/>
      <w:bookmarkStart w:id="201" w:name="_Toc178529313"/>
      <w:bookmarkStart w:id="202" w:name="_Toc178528905"/>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200"/>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3" w:name="_Toc1216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3"/>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梁必汁\阮代琼</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4" w:name="bkReivew153000"/>
          <w:r>
            <w:rPr>
              <w:rFonts w:hint="default" w:ascii="Times New Roman" w:hAnsi="Times New Roman" w:eastAsia="仿宋" w:cs="Times New Roman"/>
              <w:color w:val="auto"/>
              <w:sz w:val="28"/>
              <w:szCs w:val="28"/>
              <w:highlight w:val="none"/>
            </w:rPr>
            <w:t>的</w:t>
          </w:r>
          <w:bookmarkEnd w:id="204"/>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5" w:name="bkReivew2173803"/>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6" w:name="bkReivew3142210"/>
          <w:r>
            <w:rPr>
              <w:rFonts w:hint="default" w:ascii="Times New Roman" w:hAnsi="Times New Roman" w:eastAsia="仿宋" w:cs="Times New Roman"/>
              <w:color w:val="auto"/>
              <w:kern w:val="0"/>
              <w:sz w:val="28"/>
              <w:szCs w:val="28"/>
              <w:highlight w:val="none"/>
            </w:rPr>
            <w:t>)</w:t>
          </w:r>
          <w:bookmarkEnd w:id="206"/>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7" w:name="bkReivew32603"/>
          <w:r>
            <w:rPr>
              <w:rFonts w:hint="default" w:ascii="Times New Roman" w:hAnsi="Times New Roman" w:eastAsia="仿宋" w:cs="Times New Roman"/>
              <w:color w:val="auto"/>
              <w:sz w:val="28"/>
              <w:szCs w:val="28"/>
              <w:highlight w:val="none"/>
            </w:rPr>
            <w:t>其它</w:t>
          </w:r>
          <w:bookmarkEnd w:id="207"/>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8" w:name="_Toc29257"/>
      <w:bookmarkStart w:id="209" w:name="_Toc5851"/>
      <w:bookmarkStart w:id="210" w:name="_Toc21344"/>
      <w:bookmarkStart w:id="211" w:name="_Toc20864"/>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8"/>
      <w:bookmarkEnd w:id="209"/>
      <w:bookmarkEnd w:id="210"/>
      <w:r>
        <w:rPr>
          <w:rFonts w:hint="default" w:ascii="Times New Roman" w:hAnsi="Times New Roman" w:eastAsia="仿宋" w:cs="Times New Roman"/>
          <w:b/>
          <w:bCs w:val="0"/>
          <w:color w:val="auto"/>
          <w:sz w:val="28"/>
          <w:szCs w:val="28"/>
          <w:highlight w:val="none"/>
          <w:lang w:val="en-US" w:eastAsia="zh-CN"/>
        </w:rPr>
        <w:t>处理</w:t>
      </w:r>
      <w:bookmarkEnd w:id="211"/>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邹水洪\吴昨昀</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2" w:name="_Toc2081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2"/>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陈明明\葛乃蓉</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3" w:name="_Toc28490"/>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3"/>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4" w:name="_Toc4375"/>
      <w:r>
        <w:rPr>
          <w:rFonts w:hint="eastAsia" w:ascii="Times New Roman" w:hAnsi="Times New Roman" w:eastAsia="仿宋" w:cs="Times New Roman"/>
          <w:b/>
          <w:bCs w:val="0"/>
          <w:color w:val="auto"/>
          <w:sz w:val="28"/>
          <w:szCs w:val="28"/>
          <w:highlight w:val="none"/>
          <w:lang w:val="en-US" w:eastAsia="zh-CN"/>
        </w:rPr>
        <w:t>8.1.5调查与评估</w:t>
      </w:r>
      <w:bookmarkEnd w:id="214"/>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陈明明\葛乃蓉</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5"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5"/>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sz w:val="28"/>
          <w:szCs w:val="28"/>
          <w:highlight w:val="none"/>
          <w:lang w:val="en-US" w:eastAsia="zh-CN"/>
        </w:rPr>
        <w:t>王桥生\汪恋</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王洪\郑尧根</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6" w:name="_Toc31893"/>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6"/>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7" w:name="_Toc15065"/>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7"/>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8" w:name="_Toc25476"/>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8"/>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9" w:name="_Toc199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9"/>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20" w:name="bkReivew3101735"/>
          <w:r>
            <w:rPr>
              <w:rFonts w:hint="default" w:ascii="Times New Roman" w:hAnsi="Times New Roman" w:eastAsia="仿宋" w:cs="Times New Roman"/>
              <w:color w:val="auto"/>
              <w:kern w:val="0"/>
              <w:sz w:val="28"/>
              <w:szCs w:val="28"/>
              <w:highlight w:val="none"/>
            </w:rPr>
            <w:t>:</w:t>
          </w:r>
          <w:bookmarkEnd w:id="220"/>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2969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1"/>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2" w:name="_Toc2251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2"/>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73A96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tcBorders>
              <w:top w:val="single" w:color="000000" w:sz="10" w:space="0"/>
              <w:left w:val="nil"/>
            </w:tcBorders>
            <w:vAlign w:val="top"/>
          </w:tcPr>
          <w:p w14:paraId="21C565E7">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序号</w:t>
            </w:r>
          </w:p>
        </w:tc>
        <w:tc>
          <w:tcPr>
            <w:tcW w:w="1872" w:type="dxa"/>
            <w:tcBorders>
              <w:top w:val="single" w:color="000000" w:sz="10" w:space="0"/>
            </w:tcBorders>
            <w:vAlign w:val="top"/>
          </w:tcPr>
          <w:p w14:paraId="4160E4A4">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主要功能</w:t>
            </w:r>
          </w:p>
        </w:tc>
        <w:tc>
          <w:tcPr>
            <w:tcW w:w="1341" w:type="dxa"/>
            <w:tcBorders>
              <w:top w:val="single" w:color="000000" w:sz="10" w:space="0"/>
            </w:tcBorders>
            <w:vAlign w:val="top"/>
          </w:tcPr>
          <w:p w14:paraId="465DD71F">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名称</w:t>
            </w:r>
          </w:p>
        </w:tc>
        <w:tc>
          <w:tcPr>
            <w:tcW w:w="1540" w:type="dxa"/>
            <w:tcBorders>
              <w:top w:val="single" w:color="000000" w:sz="10" w:space="0"/>
            </w:tcBorders>
            <w:vAlign w:val="top"/>
          </w:tcPr>
          <w:p w14:paraId="124FB6C0">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储备量（个）</w:t>
            </w:r>
          </w:p>
        </w:tc>
        <w:tc>
          <w:tcPr>
            <w:tcW w:w="1327" w:type="dxa"/>
            <w:tcBorders>
              <w:top w:val="single" w:color="000000" w:sz="10" w:space="0"/>
            </w:tcBorders>
            <w:vAlign w:val="top"/>
          </w:tcPr>
          <w:p w14:paraId="52129A1A">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设置场所</w:t>
            </w:r>
          </w:p>
        </w:tc>
        <w:tc>
          <w:tcPr>
            <w:tcW w:w="1276" w:type="dxa"/>
            <w:tcBorders>
              <w:top w:val="single" w:color="000000" w:sz="10" w:space="0"/>
              <w:right w:val="nil"/>
            </w:tcBorders>
            <w:vAlign w:val="top"/>
          </w:tcPr>
          <w:p w14:paraId="2B14489C">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备注</w:t>
            </w:r>
          </w:p>
        </w:tc>
      </w:tr>
      <w:tr w14:paraId="2644D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2F2EE75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w:t>
            </w:r>
          </w:p>
        </w:tc>
        <w:tc>
          <w:tcPr>
            <w:tcW w:w="1872" w:type="dxa"/>
            <w:vMerge w:val="restart"/>
            <w:vAlign w:val="top"/>
          </w:tcPr>
          <w:p w14:paraId="61EA1B18">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 、应急通信和指挥</w:t>
            </w:r>
          </w:p>
        </w:tc>
        <w:tc>
          <w:tcPr>
            <w:tcW w:w="1341" w:type="dxa"/>
            <w:vAlign w:val="top"/>
          </w:tcPr>
          <w:p w14:paraId="0EB40EC8">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手机</w:t>
            </w:r>
          </w:p>
        </w:tc>
        <w:tc>
          <w:tcPr>
            <w:tcW w:w="1540" w:type="dxa"/>
            <w:vAlign w:val="top"/>
          </w:tcPr>
          <w:p w14:paraId="5C65C953">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 人 1  台</w:t>
            </w:r>
          </w:p>
        </w:tc>
        <w:tc>
          <w:tcPr>
            <w:tcW w:w="1327" w:type="dxa"/>
            <w:vAlign w:val="top"/>
          </w:tcPr>
          <w:p w14:paraId="64F71B3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生产车间</w:t>
            </w:r>
          </w:p>
        </w:tc>
        <w:tc>
          <w:tcPr>
            <w:tcW w:w="1276" w:type="dxa"/>
            <w:tcBorders>
              <w:right w:val="nil"/>
            </w:tcBorders>
            <w:vAlign w:val="top"/>
          </w:tcPr>
          <w:p w14:paraId="17F8C4E9">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0B56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4719E16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872" w:type="dxa"/>
            <w:vMerge w:val="continue"/>
            <w:vAlign w:val="top"/>
          </w:tcPr>
          <w:p w14:paraId="7A3DD67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1575FA5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对讲机</w:t>
            </w:r>
          </w:p>
        </w:tc>
        <w:tc>
          <w:tcPr>
            <w:tcW w:w="1540" w:type="dxa"/>
            <w:vAlign w:val="top"/>
          </w:tcPr>
          <w:p w14:paraId="46929E9E">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1对</w:t>
            </w:r>
          </w:p>
        </w:tc>
        <w:tc>
          <w:tcPr>
            <w:tcW w:w="1327" w:type="dxa"/>
            <w:vAlign w:val="top"/>
          </w:tcPr>
          <w:p w14:paraId="666A3974">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生产车间</w:t>
            </w:r>
          </w:p>
        </w:tc>
        <w:tc>
          <w:tcPr>
            <w:tcW w:w="1276" w:type="dxa"/>
            <w:tcBorders>
              <w:right w:val="nil"/>
            </w:tcBorders>
            <w:vAlign w:val="top"/>
          </w:tcPr>
          <w:p w14:paraId="54040162">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1AF85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634013BC">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w:t>
            </w:r>
          </w:p>
        </w:tc>
        <w:tc>
          <w:tcPr>
            <w:tcW w:w="1872" w:type="dxa"/>
            <w:vMerge w:val="restart"/>
            <w:vAlign w:val="top"/>
          </w:tcPr>
          <w:p w14:paraId="00CABC6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 、安全防护</w:t>
            </w:r>
          </w:p>
        </w:tc>
        <w:tc>
          <w:tcPr>
            <w:tcW w:w="1341" w:type="dxa"/>
            <w:vAlign w:val="top"/>
          </w:tcPr>
          <w:p w14:paraId="2C3DA6D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手套</w:t>
            </w:r>
          </w:p>
        </w:tc>
        <w:tc>
          <w:tcPr>
            <w:tcW w:w="1540" w:type="dxa"/>
            <w:vAlign w:val="top"/>
          </w:tcPr>
          <w:p w14:paraId="2DCAC4E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100</w:t>
            </w:r>
          </w:p>
        </w:tc>
        <w:tc>
          <w:tcPr>
            <w:tcW w:w="1327" w:type="dxa"/>
            <w:vAlign w:val="top"/>
          </w:tcPr>
          <w:p w14:paraId="68036302">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51C7C6FD">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7726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6E491BE2">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4</w:t>
            </w:r>
          </w:p>
        </w:tc>
        <w:tc>
          <w:tcPr>
            <w:tcW w:w="1872" w:type="dxa"/>
            <w:vMerge w:val="continue"/>
            <w:vAlign w:val="top"/>
          </w:tcPr>
          <w:p w14:paraId="5F95A2A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12E99A71">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工作服</w:t>
            </w:r>
          </w:p>
        </w:tc>
        <w:tc>
          <w:tcPr>
            <w:tcW w:w="1540" w:type="dxa"/>
            <w:vAlign w:val="top"/>
          </w:tcPr>
          <w:p w14:paraId="6405588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20</w:t>
            </w:r>
          </w:p>
        </w:tc>
        <w:tc>
          <w:tcPr>
            <w:tcW w:w="1327" w:type="dxa"/>
            <w:vAlign w:val="top"/>
          </w:tcPr>
          <w:p w14:paraId="757F067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30E515A9">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3786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7D81DF5A">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w:t>
            </w:r>
          </w:p>
        </w:tc>
        <w:tc>
          <w:tcPr>
            <w:tcW w:w="1872" w:type="dxa"/>
            <w:vMerge w:val="continue"/>
            <w:vAlign w:val="top"/>
          </w:tcPr>
          <w:p w14:paraId="5B5B548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677D76E4">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安全绳</w:t>
            </w:r>
          </w:p>
        </w:tc>
        <w:tc>
          <w:tcPr>
            <w:tcW w:w="1540" w:type="dxa"/>
            <w:vAlign w:val="top"/>
          </w:tcPr>
          <w:p w14:paraId="4296E7BA">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327" w:type="dxa"/>
            <w:vAlign w:val="top"/>
          </w:tcPr>
          <w:p w14:paraId="7F8B1CD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40D5AFE2">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52AF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6C68E5A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6</w:t>
            </w:r>
          </w:p>
        </w:tc>
        <w:tc>
          <w:tcPr>
            <w:tcW w:w="1872" w:type="dxa"/>
            <w:vMerge w:val="continue"/>
            <w:vAlign w:val="top"/>
          </w:tcPr>
          <w:p w14:paraId="62C9587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5D8E527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空气呼吸器</w:t>
            </w:r>
          </w:p>
        </w:tc>
        <w:tc>
          <w:tcPr>
            <w:tcW w:w="1540" w:type="dxa"/>
            <w:vAlign w:val="top"/>
          </w:tcPr>
          <w:p w14:paraId="01014FD8">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327" w:type="dxa"/>
            <w:vAlign w:val="top"/>
          </w:tcPr>
          <w:p w14:paraId="38B9B94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457891C0">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0B6E6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1DD8ED3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7</w:t>
            </w:r>
          </w:p>
        </w:tc>
        <w:tc>
          <w:tcPr>
            <w:tcW w:w="1872" w:type="dxa"/>
            <w:vMerge w:val="continue"/>
            <w:vAlign w:val="top"/>
          </w:tcPr>
          <w:p w14:paraId="11365461">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006B9022">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消防头盔</w:t>
            </w:r>
          </w:p>
        </w:tc>
        <w:tc>
          <w:tcPr>
            <w:tcW w:w="1540" w:type="dxa"/>
            <w:vAlign w:val="top"/>
          </w:tcPr>
          <w:p w14:paraId="203716F2">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w:t>
            </w:r>
          </w:p>
        </w:tc>
        <w:tc>
          <w:tcPr>
            <w:tcW w:w="1327" w:type="dxa"/>
            <w:vAlign w:val="top"/>
          </w:tcPr>
          <w:p w14:paraId="1DBFDB1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73E523D3">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64F74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30" w:type="dxa"/>
            <w:tcBorders>
              <w:left w:val="nil"/>
            </w:tcBorders>
            <w:shd w:val="clear" w:color="auto" w:fill="auto"/>
            <w:vAlign w:val="top"/>
          </w:tcPr>
          <w:p w14:paraId="6B78407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8</w:t>
            </w:r>
          </w:p>
        </w:tc>
        <w:tc>
          <w:tcPr>
            <w:tcW w:w="1872" w:type="dxa"/>
            <w:vMerge w:val="continue"/>
            <w:vAlign w:val="top"/>
          </w:tcPr>
          <w:p w14:paraId="1D020471">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18A16EB4">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防毒面具</w:t>
            </w:r>
          </w:p>
        </w:tc>
        <w:tc>
          <w:tcPr>
            <w:tcW w:w="1540" w:type="dxa"/>
            <w:vAlign w:val="top"/>
          </w:tcPr>
          <w:p w14:paraId="7D2FAF08">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w:t>
            </w:r>
          </w:p>
        </w:tc>
        <w:tc>
          <w:tcPr>
            <w:tcW w:w="1327" w:type="dxa"/>
            <w:vAlign w:val="top"/>
          </w:tcPr>
          <w:p w14:paraId="52D828F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274D33B0">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4A31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3350BAD0">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9</w:t>
            </w:r>
          </w:p>
        </w:tc>
        <w:tc>
          <w:tcPr>
            <w:tcW w:w="1872" w:type="dxa"/>
            <w:vMerge w:val="continue"/>
            <w:vAlign w:val="top"/>
          </w:tcPr>
          <w:p w14:paraId="6204808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3A52B527">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消防服</w:t>
            </w:r>
          </w:p>
        </w:tc>
        <w:tc>
          <w:tcPr>
            <w:tcW w:w="1540" w:type="dxa"/>
            <w:vAlign w:val="top"/>
          </w:tcPr>
          <w:p w14:paraId="48B19532">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w:t>
            </w:r>
          </w:p>
        </w:tc>
        <w:tc>
          <w:tcPr>
            <w:tcW w:w="1327" w:type="dxa"/>
            <w:vAlign w:val="top"/>
          </w:tcPr>
          <w:p w14:paraId="0F83168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0BFE824C">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5208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5C910CED">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10</w:t>
            </w:r>
          </w:p>
        </w:tc>
        <w:tc>
          <w:tcPr>
            <w:tcW w:w="1872" w:type="dxa"/>
            <w:vMerge w:val="continue"/>
            <w:vAlign w:val="top"/>
          </w:tcPr>
          <w:p w14:paraId="5902B2B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2C6445EC">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手电筒</w:t>
            </w:r>
          </w:p>
        </w:tc>
        <w:tc>
          <w:tcPr>
            <w:tcW w:w="1540" w:type="dxa"/>
            <w:vAlign w:val="top"/>
          </w:tcPr>
          <w:p w14:paraId="682782AE">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327" w:type="dxa"/>
            <w:vAlign w:val="top"/>
          </w:tcPr>
          <w:p w14:paraId="5F0469D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7A4EB229">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2ECD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981B5A4">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11</w:t>
            </w:r>
          </w:p>
        </w:tc>
        <w:tc>
          <w:tcPr>
            <w:tcW w:w="1872" w:type="dxa"/>
            <w:vMerge w:val="restart"/>
            <w:vAlign w:val="top"/>
          </w:tcPr>
          <w:p w14:paraId="1A512F41">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p w14:paraId="4BFF17EA">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 、污染物收集</w:t>
            </w:r>
          </w:p>
        </w:tc>
        <w:tc>
          <w:tcPr>
            <w:tcW w:w="1341" w:type="dxa"/>
            <w:vAlign w:val="top"/>
          </w:tcPr>
          <w:p w14:paraId="49ECC71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应急池</w:t>
            </w:r>
          </w:p>
        </w:tc>
        <w:tc>
          <w:tcPr>
            <w:tcW w:w="1540" w:type="dxa"/>
            <w:vAlign w:val="top"/>
          </w:tcPr>
          <w:p w14:paraId="0E2B0284">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w:t>
            </w:r>
          </w:p>
        </w:tc>
        <w:tc>
          <w:tcPr>
            <w:tcW w:w="1327" w:type="dxa"/>
            <w:vAlign w:val="top"/>
          </w:tcPr>
          <w:p w14:paraId="3ED20E3D">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巨丰厂区</w:t>
            </w:r>
          </w:p>
        </w:tc>
        <w:tc>
          <w:tcPr>
            <w:tcW w:w="1276" w:type="dxa"/>
            <w:tcBorders>
              <w:right w:val="nil"/>
            </w:tcBorders>
            <w:vAlign w:val="top"/>
          </w:tcPr>
          <w:p w14:paraId="2A498951">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r>
              <w:rPr>
                <w:rFonts w:hint="eastAsia" w:eastAsia="仿宋" w:cs="Times New Roman"/>
                <w:kern w:val="0"/>
                <w:sz w:val="21"/>
                <w:szCs w:val="21"/>
                <w:highlight w:val="none"/>
                <w:lang w:val="en-US" w:eastAsia="zh-CN"/>
              </w:rPr>
              <w:t>300</w:t>
            </w:r>
            <w:r>
              <w:rPr>
                <w:rFonts w:hint="eastAsia" w:ascii="Times New Roman" w:hAnsi="Times New Roman" w:eastAsia="仿宋" w:cs="Times New Roman"/>
                <w:kern w:val="0"/>
                <w:sz w:val="21"/>
                <w:szCs w:val="21"/>
                <w:highlight w:val="none"/>
                <w:lang w:eastAsia="zh-CN"/>
              </w:rPr>
              <w:t>m3</w:t>
            </w:r>
          </w:p>
        </w:tc>
      </w:tr>
      <w:tr w14:paraId="347C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9706450">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12</w:t>
            </w:r>
          </w:p>
        </w:tc>
        <w:tc>
          <w:tcPr>
            <w:tcW w:w="1872" w:type="dxa"/>
            <w:vMerge w:val="continue"/>
            <w:vAlign w:val="top"/>
          </w:tcPr>
          <w:p w14:paraId="65043D03">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41C0DC6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应急池导入阀</w:t>
            </w:r>
          </w:p>
        </w:tc>
        <w:tc>
          <w:tcPr>
            <w:tcW w:w="1540" w:type="dxa"/>
            <w:vAlign w:val="top"/>
          </w:tcPr>
          <w:p w14:paraId="06328DD4">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w:t>
            </w:r>
          </w:p>
        </w:tc>
        <w:tc>
          <w:tcPr>
            <w:tcW w:w="1327" w:type="dxa"/>
            <w:vAlign w:val="top"/>
          </w:tcPr>
          <w:p w14:paraId="59A0D1D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right w:val="nil"/>
            </w:tcBorders>
            <w:vAlign w:val="top"/>
          </w:tcPr>
          <w:p w14:paraId="53BAA26C">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4EB3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0306163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13</w:t>
            </w:r>
          </w:p>
        </w:tc>
        <w:tc>
          <w:tcPr>
            <w:tcW w:w="1872" w:type="dxa"/>
            <w:vMerge w:val="restart"/>
            <w:vAlign w:val="top"/>
          </w:tcPr>
          <w:p w14:paraId="5C7B16BD">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p w14:paraId="695F01D2">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p w14:paraId="0755DB6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p w14:paraId="6B19C6E2">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4 、消防设施</w:t>
            </w:r>
          </w:p>
        </w:tc>
        <w:tc>
          <w:tcPr>
            <w:tcW w:w="1341" w:type="dxa"/>
            <w:vAlign w:val="top"/>
          </w:tcPr>
          <w:p w14:paraId="2FA4444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灭火器</w:t>
            </w:r>
          </w:p>
        </w:tc>
        <w:tc>
          <w:tcPr>
            <w:tcW w:w="1540" w:type="dxa"/>
            <w:vAlign w:val="top"/>
          </w:tcPr>
          <w:p w14:paraId="77EB66D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50</w:t>
            </w:r>
          </w:p>
        </w:tc>
        <w:tc>
          <w:tcPr>
            <w:tcW w:w="1327" w:type="dxa"/>
            <w:vAlign w:val="top"/>
          </w:tcPr>
          <w:p w14:paraId="73193E7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right w:val="nil"/>
            </w:tcBorders>
            <w:vAlign w:val="top"/>
          </w:tcPr>
          <w:p w14:paraId="3BF0EE39">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0B7E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5A5E546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14</w:t>
            </w:r>
          </w:p>
        </w:tc>
        <w:tc>
          <w:tcPr>
            <w:tcW w:w="1872" w:type="dxa"/>
            <w:vMerge w:val="continue"/>
            <w:vAlign w:val="top"/>
          </w:tcPr>
          <w:p w14:paraId="4541659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361B9C3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消火栓</w:t>
            </w:r>
          </w:p>
        </w:tc>
        <w:tc>
          <w:tcPr>
            <w:tcW w:w="1540" w:type="dxa"/>
            <w:vAlign w:val="top"/>
          </w:tcPr>
          <w:p w14:paraId="2EBC17C7">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19</w:t>
            </w:r>
          </w:p>
        </w:tc>
        <w:tc>
          <w:tcPr>
            <w:tcW w:w="1327" w:type="dxa"/>
            <w:vAlign w:val="top"/>
          </w:tcPr>
          <w:p w14:paraId="52001D93">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right w:val="nil"/>
            </w:tcBorders>
            <w:vAlign w:val="top"/>
          </w:tcPr>
          <w:p w14:paraId="0BD6999B">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5149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0C60BAE4">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15</w:t>
            </w:r>
          </w:p>
        </w:tc>
        <w:tc>
          <w:tcPr>
            <w:tcW w:w="1872" w:type="dxa"/>
            <w:vMerge w:val="continue"/>
            <w:vAlign w:val="top"/>
          </w:tcPr>
          <w:p w14:paraId="184A3C82">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220C015D">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消防水带</w:t>
            </w:r>
          </w:p>
        </w:tc>
        <w:tc>
          <w:tcPr>
            <w:tcW w:w="1540" w:type="dxa"/>
            <w:vAlign w:val="top"/>
          </w:tcPr>
          <w:p w14:paraId="3ADF1C9D">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19</w:t>
            </w:r>
          </w:p>
        </w:tc>
        <w:tc>
          <w:tcPr>
            <w:tcW w:w="1327" w:type="dxa"/>
            <w:vAlign w:val="top"/>
          </w:tcPr>
          <w:p w14:paraId="2A69CE4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right w:val="nil"/>
            </w:tcBorders>
            <w:vAlign w:val="top"/>
          </w:tcPr>
          <w:p w14:paraId="1C4AA775">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06BA5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544F57E">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16</w:t>
            </w:r>
          </w:p>
        </w:tc>
        <w:tc>
          <w:tcPr>
            <w:tcW w:w="1872" w:type="dxa"/>
            <w:vMerge w:val="continue"/>
            <w:vAlign w:val="top"/>
          </w:tcPr>
          <w:p w14:paraId="130F85F3">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654CB26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沙袋</w:t>
            </w:r>
          </w:p>
        </w:tc>
        <w:tc>
          <w:tcPr>
            <w:tcW w:w="1540" w:type="dxa"/>
            <w:vAlign w:val="top"/>
          </w:tcPr>
          <w:p w14:paraId="7A400BB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w:t>
            </w:r>
          </w:p>
        </w:tc>
        <w:tc>
          <w:tcPr>
            <w:tcW w:w="1327" w:type="dxa"/>
            <w:vAlign w:val="top"/>
          </w:tcPr>
          <w:p w14:paraId="282532A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right w:val="nil"/>
            </w:tcBorders>
            <w:vAlign w:val="top"/>
          </w:tcPr>
          <w:p w14:paraId="45D38976">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65202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30" w:type="dxa"/>
            <w:tcBorders>
              <w:left w:val="nil"/>
            </w:tcBorders>
            <w:shd w:val="clear" w:color="auto" w:fill="auto"/>
            <w:vAlign w:val="top"/>
          </w:tcPr>
          <w:p w14:paraId="68AA5556">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17</w:t>
            </w:r>
          </w:p>
        </w:tc>
        <w:tc>
          <w:tcPr>
            <w:tcW w:w="1872" w:type="dxa"/>
            <w:vMerge w:val="restart"/>
            <w:vAlign w:val="top"/>
          </w:tcPr>
          <w:p w14:paraId="7C303C9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p w14:paraId="055DB14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 、现场警戒</w:t>
            </w:r>
          </w:p>
        </w:tc>
        <w:tc>
          <w:tcPr>
            <w:tcW w:w="1341" w:type="dxa"/>
            <w:vAlign w:val="top"/>
          </w:tcPr>
          <w:p w14:paraId="6B921CB3">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紧急疏散标志 灯</w:t>
            </w:r>
          </w:p>
        </w:tc>
        <w:tc>
          <w:tcPr>
            <w:tcW w:w="1540" w:type="dxa"/>
            <w:vAlign w:val="top"/>
          </w:tcPr>
          <w:p w14:paraId="77233BBF">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10</w:t>
            </w:r>
          </w:p>
        </w:tc>
        <w:tc>
          <w:tcPr>
            <w:tcW w:w="1327" w:type="dxa"/>
            <w:vAlign w:val="top"/>
          </w:tcPr>
          <w:p w14:paraId="0602ECE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生产车间</w:t>
            </w:r>
          </w:p>
        </w:tc>
        <w:tc>
          <w:tcPr>
            <w:tcW w:w="1276" w:type="dxa"/>
            <w:tcBorders>
              <w:right w:val="nil"/>
            </w:tcBorders>
            <w:vAlign w:val="top"/>
          </w:tcPr>
          <w:p w14:paraId="6311E044">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63E06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367E0C68">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18</w:t>
            </w:r>
          </w:p>
        </w:tc>
        <w:tc>
          <w:tcPr>
            <w:tcW w:w="1872" w:type="dxa"/>
            <w:vMerge w:val="continue"/>
            <w:vAlign w:val="top"/>
          </w:tcPr>
          <w:p w14:paraId="18EEAA8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1D7C878D">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安全警示背心</w:t>
            </w:r>
          </w:p>
        </w:tc>
        <w:tc>
          <w:tcPr>
            <w:tcW w:w="1540" w:type="dxa"/>
            <w:vAlign w:val="top"/>
          </w:tcPr>
          <w:p w14:paraId="307BD5FD">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327" w:type="dxa"/>
            <w:vAlign w:val="top"/>
          </w:tcPr>
          <w:p w14:paraId="67A2F52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3CDBC034">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2BD1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7C72CB06">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19</w:t>
            </w:r>
          </w:p>
        </w:tc>
        <w:tc>
          <w:tcPr>
            <w:tcW w:w="1872" w:type="dxa"/>
            <w:vMerge w:val="continue"/>
            <w:vAlign w:val="top"/>
          </w:tcPr>
          <w:p w14:paraId="7FDB732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609AEFA3">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安全警示带</w:t>
            </w:r>
          </w:p>
        </w:tc>
        <w:tc>
          <w:tcPr>
            <w:tcW w:w="1540" w:type="dxa"/>
            <w:vAlign w:val="top"/>
          </w:tcPr>
          <w:p w14:paraId="5B79FE63">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w:t>
            </w:r>
          </w:p>
        </w:tc>
        <w:tc>
          <w:tcPr>
            <w:tcW w:w="1327" w:type="dxa"/>
            <w:vAlign w:val="top"/>
          </w:tcPr>
          <w:p w14:paraId="4CCDCE6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193ADC68">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1C99C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4978ED1">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20</w:t>
            </w:r>
          </w:p>
        </w:tc>
        <w:tc>
          <w:tcPr>
            <w:tcW w:w="1872" w:type="dxa"/>
            <w:vMerge w:val="restart"/>
            <w:vAlign w:val="top"/>
          </w:tcPr>
          <w:p w14:paraId="0B87B67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6 、紧急医疗救护</w:t>
            </w:r>
          </w:p>
        </w:tc>
        <w:tc>
          <w:tcPr>
            <w:tcW w:w="1341" w:type="dxa"/>
            <w:vAlign w:val="top"/>
          </w:tcPr>
          <w:p w14:paraId="53BCDBBB">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毛巾</w:t>
            </w:r>
          </w:p>
        </w:tc>
        <w:tc>
          <w:tcPr>
            <w:tcW w:w="1540" w:type="dxa"/>
            <w:vAlign w:val="top"/>
          </w:tcPr>
          <w:p w14:paraId="0823FB83">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50</w:t>
            </w:r>
          </w:p>
        </w:tc>
        <w:tc>
          <w:tcPr>
            <w:tcW w:w="1327" w:type="dxa"/>
            <w:vAlign w:val="top"/>
          </w:tcPr>
          <w:p w14:paraId="209BD82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生产车间</w:t>
            </w:r>
          </w:p>
        </w:tc>
        <w:tc>
          <w:tcPr>
            <w:tcW w:w="1276" w:type="dxa"/>
            <w:tcBorders>
              <w:right w:val="nil"/>
            </w:tcBorders>
            <w:vAlign w:val="top"/>
          </w:tcPr>
          <w:p w14:paraId="04D4E8D1">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5202C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B0C7E9E">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21</w:t>
            </w:r>
          </w:p>
        </w:tc>
        <w:tc>
          <w:tcPr>
            <w:tcW w:w="1872" w:type="dxa"/>
            <w:vMerge w:val="continue"/>
            <w:vAlign w:val="top"/>
          </w:tcPr>
          <w:p w14:paraId="7BB8B20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331B4490">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应急救援箱</w:t>
            </w:r>
          </w:p>
        </w:tc>
        <w:tc>
          <w:tcPr>
            <w:tcW w:w="1540" w:type="dxa"/>
            <w:vAlign w:val="top"/>
          </w:tcPr>
          <w:p w14:paraId="42F59FD5">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w:t>
            </w:r>
          </w:p>
        </w:tc>
        <w:tc>
          <w:tcPr>
            <w:tcW w:w="1327" w:type="dxa"/>
            <w:vAlign w:val="top"/>
          </w:tcPr>
          <w:p w14:paraId="0272E93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0F78284D">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0D1A6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1DA61503">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22</w:t>
            </w:r>
          </w:p>
        </w:tc>
        <w:tc>
          <w:tcPr>
            <w:tcW w:w="1872" w:type="dxa"/>
            <w:vMerge w:val="continue"/>
            <w:vAlign w:val="top"/>
          </w:tcPr>
          <w:p w14:paraId="256D4B1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p>
        </w:tc>
        <w:tc>
          <w:tcPr>
            <w:tcW w:w="1341" w:type="dxa"/>
            <w:vAlign w:val="top"/>
          </w:tcPr>
          <w:p w14:paraId="391E1846">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应急救援药</w:t>
            </w:r>
          </w:p>
        </w:tc>
        <w:tc>
          <w:tcPr>
            <w:tcW w:w="1540" w:type="dxa"/>
            <w:vAlign w:val="top"/>
          </w:tcPr>
          <w:p w14:paraId="438E90A2">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5</w:t>
            </w:r>
          </w:p>
        </w:tc>
        <w:tc>
          <w:tcPr>
            <w:tcW w:w="1327" w:type="dxa"/>
            <w:vAlign w:val="top"/>
          </w:tcPr>
          <w:p w14:paraId="1A542A7A">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应急物资柜</w:t>
            </w:r>
          </w:p>
        </w:tc>
        <w:tc>
          <w:tcPr>
            <w:tcW w:w="1276" w:type="dxa"/>
            <w:tcBorders>
              <w:right w:val="nil"/>
            </w:tcBorders>
            <w:vAlign w:val="top"/>
          </w:tcPr>
          <w:p w14:paraId="53CBBFD3">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r w14:paraId="2197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tcBorders>
              <w:left w:val="nil"/>
              <w:bottom w:val="single" w:color="000000" w:sz="10" w:space="0"/>
            </w:tcBorders>
            <w:shd w:val="clear" w:color="auto" w:fill="auto"/>
            <w:vAlign w:val="top"/>
          </w:tcPr>
          <w:p w14:paraId="14A6600C">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23</w:t>
            </w:r>
          </w:p>
        </w:tc>
        <w:tc>
          <w:tcPr>
            <w:tcW w:w="1872" w:type="dxa"/>
            <w:tcBorders>
              <w:bottom w:val="single" w:color="000000" w:sz="10" w:space="0"/>
            </w:tcBorders>
            <w:vAlign w:val="top"/>
          </w:tcPr>
          <w:p w14:paraId="463D91B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7 、应急救援车辆</w:t>
            </w:r>
          </w:p>
        </w:tc>
        <w:tc>
          <w:tcPr>
            <w:tcW w:w="1341" w:type="dxa"/>
            <w:tcBorders>
              <w:bottom w:val="single" w:color="000000" w:sz="10" w:space="0"/>
            </w:tcBorders>
            <w:vAlign w:val="top"/>
          </w:tcPr>
          <w:p w14:paraId="4A1CBC77">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小轿车</w:t>
            </w:r>
          </w:p>
        </w:tc>
        <w:tc>
          <w:tcPr>
            <w:tcW w:w="1540" w:type="dxa"/>
            <w:tcBorders>
              <w:bottom w:val="single" w:color="000000" w:sz="10" w:space="0"/>
            </w:tcBorders>
            <w:vAlign w:val="top"/>
          </w:tcPr>
          <w:p w14:paraId="1D8DD294">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3</w:t>
            </w:r>
          </w:p>
        </w:tc>
        <w:tc>
          <w:tcPr>
            <w:tcW w:w="1327" w:type="dxa"/>
            <w:tcBorders>
              <w:bottom w:val="single" w:color="000000" w:sz="10" w:space="0"/>
            </w:tcBorders>
            <w:vAlign w:val="top"/>
          </w:tcPr>
          <w:p w14:paraId="15013A9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厂区</w:t>
            </w:r>
          </w:p>
        </w:tc>
        <w:tc>
          <w:tcPr>
            <w:tcW w:w="1276" w:type="dxa"/>
            <w:tcBorders>
              <w:bottom w:val="single" w:color="000000" w:sz="10" w:space="0"/>
              <w:right w:val="nil"/>
            </w:tcBorders>
            <w:vAlign w:val="top"/>
          </w:tcPr>
          <w:p w14:paraId="035F600D">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imes New Roman" w:hAnsi="Times New Roman" w:eastAsia="仿宋" w:cs="Times New Roman"/>
                <w:kern w:val="0"/>
                <w:sz w:val="21"/>
                <w:szCs w:val="21"/>
                <w:highlight w:val="none"/>
                <w:lang w:eastAsia="zh-CN"/>
              </w:rPr>
            </w:pPr>
          </w:p>
        </w:tc>
      </w:tr>
    </w:tbl>
    <w:p w14:paraId="1717D97E">
      <w:pPr>
        <w:widowControl/>
        <w:ind w:firstLine="0" w:firstLineChars="0"/>
        <w:jc w:val="cente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p w14:paraId="2CF8AB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yellow"/>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3" w:name="_Toc223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3"/>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南通蓝海家具有限公司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513"/>
        <w:gridCol w:w="901"/>
        <w:gridCol w:w="1465"/>
        <w:gridCol w:w="1506"/>
        <w:gridCol w:w="954"/>
        <w:gridCol w:w="1539"/>
      </w:tblGrid>
      <w:tr w14:paraId="6BCD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7E5324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p>
          <w:p w14:paraId="0B2EEDE5">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职务</w:t>
            </w:r>
          </w:p>
        </w:tc>
        <w:tc>
          <w:tcPr>
            <w:tcW w:w="3879" w:type="dxa"/>
            <w:gridSpan w:val="3"/>
            <w:tcBorders>
              <w:top w:val="single" w:color="000000" w:sz="10" w:space="0"/>
            </w:tcBorders>
            <w:vAlign w:val="top"/>
          </w:tcPr>
          <w:p w14:paraId="750E38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A 角</w:t>
            </w:r>
          </w:p>
        </w:tc>
        <w:tc>
          <w:tcPr>
            <w:tcW w:w="3999" w:type="dxa"/>
            <w:gridSpan w:val="3"/>
            <w:tcBorders>
              <w:top w:val="single" w:color="000000" w:sz="10" w:space="0"/>
              <w:right w:val="nil"/>
            </w:tcBorders>
            <w:vAlign w:val="top"/>
          </w:tcPr>
          <w:p w14:paraId="3DE8C1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B 角</w:t>
            </w:r>
          </w:p>
        </w:tc>
      </w:tr>
      <w:tr w14:paraId="2855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0030BE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p>
        </w:tc>
        <w:tc>
          <w:tcPr>
            <w:tcW w:w="1513" w:type="dxa"/>
            <w:vAlign w:val="top"/>
          </w:tcPr>
          <w:p w14:paraId="20AAF29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来自部门及职 位名称</w:t>
            </w:r>
          </w:p>
        </w:tc>
        <w:tc>
          <w:tcPr>
            <w:tcW w:w="901" w:type="dxa"/>
            <w:vAlign w:val="top"/>
          </w:tcPr>
          <w:p w14:paraId="6F7563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姓名</w:t>
            </w:r>
          </w:p>
        </w:tc>
        <w:tc>
          <w:tcPr>
            <w:tcW w:w="1465" w:type="dxa"/>
            <w:vAlign w:val="top"/>
          </w:tcPr>
          <w:p w14:paraId="69A4B5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手机号码</w:t>
            </w:r>
          </w:p>
        </w:tc>
        <w:tc>
          <w:tcPr>
            <w:tcW w:w="1506" w:type="dxa"/>
            <w:vAlign w:val="top"/>
          </w:tcPr>
          <w:p w14:paraId="0439FAA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来自部门及职 位名称</w:t>
            </w:r>
          </w:p>
        </w:tc>
        <w:tc>
          <w:tcPr>
            <w:tcW w:w="954" w:type="dxa"/>
            <w:vAlign w:val="top"/>
          </w:tcPr>
          <w:p w14:paraId="78AC74F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姓名</w:t>
            </w:r>
          </w:p>
        </w:tc>
        <w:tc>
          <w:tcPr>
            <w:tcW w:w="1539" w:type="dxa"/>
            <w:tcBorders>
              <w:right w:val="nil"/>
            </w:tcBorders>
            <w:vAlign w:val="top"/>
          </w:tcPr>
          <w:p w14:paraId="774F49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手机号码</w:t>
            </w:r>
          </w:p>
        </w:tc>
      </w:tr>
      <w:tr w14:paraId="5B2BC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54FA406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总指挥</w:t>
            </w:r>
          </w:p>
        </w:tc>
        <w:tc>
          <w:tcPr>
            <w:tcW w:w="1513" w:type="dxa"/>
            <w:vAlign w:val="center"/>
          </w:tcPr>
          <w:p w14:paraId="78BE756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总经理</w:t>
            </w:r>
          </w:p>
        </w:tc>
        <w:tc>
          <w:tcPr>
            <w:tcW w:w="901" w:type="dxa"/>
            <w:vAlign w:val="center"/>
          </w:tcPr>
          <w:p w14:paraId="649A52A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王桥生</w:t>
            </w:r>
          </w:p>
        </w:tc>
        <w:tc>
          <w:tcPr>
            <w:tcW w:w="1465" w:type="dxa"/>
            <w:vAlign w:val="center"/>
          </w:tcPr>
          <w:p w14:paraId="28ABA2B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18601696098</w:t>
            </w:r>
          </w:p>
        </w:tc>
        <w:tc>
          <w:tcPr>
            <w:tcW w:w="1506" w:type="dxa"/>
            <w:vAlign w:val="center"/>
          </w:tcPr>
          <w:p w14:paraId="2ECD57F4">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文员</w:t>
            </w:r>
          </w:p>
        </w:tc>
        <w:tc>
          <w:tcPr>
            <w:tcW w:w="954" w:type="dxa"/>
            <w:vAlign w:val="center"/>
          </w:tcPr>
          <w:p w14:paraId="1C3B105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汪恋</w:t>
            </w:r>
          </w:p>
        </w:tc>
        <w:tc>
          <w:tcPr>
            <w:tcW w:w="1539" w:type="dxa"/>
            <w:tcBorders>
              <w:right w:val="nil"/>
            </w:tcBorders>
            <w:vAlign w:val="center"/>
          </w:tcPr>
          <w:p w14:paraId="1AFDACD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18516330633</w:t>
            </w:r>
          </w:p>
        </w:tc>
      </w:tr>
      <w:tr w14:paraId="5B8E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6EA7FDC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副总指挥</w:t>
            </w:r>
          </w:p>
        </w:tc>
        <w:tc>
          <w:tcPr>
            <w:tcW w:w="1513" w:type="dxa"/>
            <w:vAlign w:val="center"/>
          </w:tcPr>
          <w:p w14:paraId="2A9D06C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经理</w:t>
            </w:r>
          </w:p>
        </w:tc>
        <w:tc>
          <w:tcPr>
            <w:tcW w:w="901" w:type="dxa"/>
            <w:vAlign w:val="center"/>
          </w:tcPr>
          <w:p w14:paraId="688F9119">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王洪</w:t>
            </w:r>
          </w:p>
        </w:tc>
        <w:tc>
          <w:tcPr>
            <w:tcW w:w="1465" w:type="dxa"/>
            <w:vAlign w:val="center"/>
          </w:tcPr>
          <w:p w14:paraId="644CDD2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18094396099</w:t>
            </w:r>
          </w:p>
        </w:tc>
        <w:tc>
          <w:tcPr>
            <w:tcW w:w="1506" w:type="dxa"/>
            <w:vAlign w:val="center"/>
          </w:tcPr>
          <w:p w14:paraId="3AF35BA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65DE1BF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郑尧根</w:t>
            </w:r>
          </w:p>
        </w:tc>
        <w:tc>
          <w:tcPr>
            <w:tcW w:w="1539" w:type="dxa"/>
            <w:tcBorders>
              <w:right w:val="nil"/>
            </w:tcBorders>
            <w:vAlign w:val="center"/>
          </w:tcPr>
          <w:p w14:paraId="7FB10EF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18252895204</w:t>
            </w:r>
          </w:p>
        </w:tc>
      </w:tr>
      <w:tr w14:paraId="1BE4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899FE7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综合组组长</w:t>
            </w:r>
          </w:p>
        </w:tc>
        <w:tc>
          <w:tcPr>
            <w:tcW w:w="1513" w:type="dxa"/>
            <w:vAlign w:val="center"/>
          </w:tcPr>
          <w:p w14:paraId="09216DB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技术</w:t>
            </w:r>
          </w:p>
        </w:tc>
        <w:tc>
          <w:tcPr>
            <w:tcW w:w="901" w:type="dxa"/>
            <w:vAlign w:val="center"/>
          </w:tcPr>
          <w:p w14:paraId="6DE7429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陈明明</w:t>
            </w:r>
          </w:p>
        </w:tc>
        <w:tc>
          <w:tcPr>
            <w:tcW w:w="1465" w:type="dxa"/>
            <w:vAlign w:val="center"/>
          </w:tcPr>
          <w:p w14:paraId="5F486C7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13802451448</w:t>
            </w:r>
          </w:p>
        </w:tc>
        <w:tc>
          <w:tcPr>
            <w:tcW w:w="1506" w:type="dxa"/>
            <w:vAlign w:val="center"/>
          </w:tcPr>
          <w:p w14:paraId="42CDA41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文员</w:t>
            </w:r>
          </w:p>
        </w:tc>
        <w:tc>
          <w:tcPr>
            <w:tcW w:w="954" w:type="dxa"/>
            <w:vAlign w:val="center"/>
          </w:tcPr>
          <w:p w14:paraId="283AD69D">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葛乃蓉</w:t>
            </w:r>
          </w:p>
        </w:tc>
        <w:tc>
          <w:tcPr>
            <w:tcW w:w="1539" w:type="dxa"/>
            <w:tcBorders>
              <w:right w:val="nil"/>
            </w:tcBorders>
            <w:vAlign w:val="center"/>
          </w:tcPr>
          <w:p w14:paraId="2421071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15151364502</w:t>
            </w:r>
          </w:p>
        </w:tc>
      </w:tr>
      <w:tr w14:paraId="0DB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4C0D42D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4E2B58B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综合组组员</w:t>
            </w:r>
          </w:p>
        </w:tc>
        <w:tc>
          <w:tcPr>
            <w:tcW w:w="1513" w:type="dxa"/>
            <w:vAlign w:val="center"/>
          </w:tcPr>
          <w:p w14:paraId="267C7C6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技术</w:t>
            </w:r>
          </w:p>
        </w:tc>
        <w:tc>
          <w:tcPr>
            <w:tcW w:w="901" w:type="dxa"/>
            <w:vAlign w:val="center"/>
          </w:tcPr>
          <w:p w14:paraId="6326811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廖豪</w:t>
            </w:r>
          </w:p>
        </w:tc>
        <w:tc>
          <w:tcPr>
            <w:tcW w:w="1465" w:type="dxa"/>
            <w:vAlign w:val="center"/>
          </w:tcPr>
          <w:p w14:paraId="3A31BC6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15873462685</w:t>
            </w:r>
          </w:p>
        </w:tc>
        <w:tc>
          <w:tcPr>
            <w:tcW w:w="1506" w:type="dxa"/>
            <w:vAlign w:val="center"/>
          </w:tcPr>
          <w:p w14:paraId="438D8B7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6D9E4CA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阳灿</w:t>
            </w:r>
          </w:p>
        </w:tc>
        <w:tc>
          <w:tcPr>
            <w:tcW w:w="1539" w:type="dxa"/>
            <w:tcBorders>
              <w:right w:val="nil"/>
            </w:tcBorders>
            <w:vAlign w:val="center"/>
          </w:tcPr>
          <w:p w14:paraId="10C3A9E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17773425731</w:t>
            </w:r>
          </w:p>
        </w:tc>
      </w:tr>
      <w:tr w14:paraId="1BE5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72BB53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7E72ED6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6F1AAD3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郭乃勇</w:t>
            </w:r>
          </w:p>
        </w:tc>
        <w:tc>
          <w:tcPr>
            <w:tcW w:w="1465" w:type="dxa"/>
            <w:vAlign w:val="center"/>
          </w:tcPr>
          <w:p w14:paraId="6BB9BA7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18370665926</w:t>
            </w:r>
          </w:p>
        </w:tc>
        <w:tc>
          <w:tcPr>
            <w:tcW w:w="1506" w:type="dxa"/>
            <w:vAlign w:val="center"/>
          </w:tcPr>
          <w:p w14:paraId="106D287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7680E86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李雪琼</w:t>
            </w:r>
          </w:p>
        </w:tc>
        <w:tc>
          <w:tcPr>
            <w:tcW w:w="1539" w:type="dxa"/>
            <w:tcBorders>
              <w:right w:val="nil"/>
            </w:tcBorders>
            <w:vAlign w:val="center"/>
          </w:tcPr>
          <w:p w14:paraId="40E5E2F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15982793947</w:t>
            </w:r>
          </w:p>
        </w:tc>
      </w:tr>
      <w:tr w14:paraId="06CE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267624F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抢险组组长</w:t>
            </w:r>
          </w:p>
        </w:tc>
        <w:tc>
          <w:tcPr>
            <w:tcW w:w="1513" w:type="dxa"/>
            <w:vAlign w:val="center"/>
          </w:tcPr>
          <w:p w14:paraId="217423A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2CD2141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梁必汁</w:t>
            </w:r>
          </w:p>
        </w:tc>
        <w:tc>
          <w:tcPr>
            <w:tcW w:w="1465" w:type="dxa"/>
            <w:vAlign w:val="center"/>
          </w:tcPr>
          <w:p w14:paraId="0D96DD7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13479067181</w:t>
            </w:r>
          </w:p>
        </w:tc>
        <w:tc>
          <w:tcPr>
            <w:tcW w:w="1506" w:type="dxa"/>
            <w:vAlign w:val="center"/>
          </w:tcPr>
          <w:p w14:paraId="10A18B5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5DFC2D2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阮代琼</w:t>
            </w:r>
          </w:p>
        </w:tc>
        <w:tc>
          <w:tcPr>
            <w:tcW w:w="1539" w:type="dxa"/>
            <w:tcBorders>
              <w:right w:val="nil"/>
            </w:tcBorders>
            <w:vAlign w:val="center"/>
          </w:tcPr>
          <w:p w14:paraId="434D6C0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18208609107</w:t>
            </w:r>
          </w:p>
        </w:tc>
      </w:tr>
      <w:tr w14:paraId="1B03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5D649BB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021AA3C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抢险组组员</w:t>
            </w:r>
          </w:p>
        </w:tc>
        <w:tc>
          <w:tcPr>
            <w:tcW w:w="1513" w:type="dxa"/>
            <w:vAlign w:val="center"/>
          </w:tcPr>
          <w:p w14:paraId="05AAAFA9">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0E9E505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廖建国</w:t>
            </w:r>
          </w:p>
        </w:tc>
        <w:tc>
          <w:tcPr>
            <w:tcW w:w="1465" w:type="dxa"/>
            <w:vAlign w:val="center"/>
          </w:tcPr>
          <w:p w14:paraId="3483D50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15360637435</w:t>
            </w:r>
          </w:p>
        </w:tc>
        <w:tc>
          <w:tcPr>
            <w:tcW w:w="1506" w:type="dxa"/>
            <w:vAlign w:val="center"/>
          </w:tcPr>
          <w:p w14:paraId="341983A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37E2256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 xml:space="preserve"> 徐卫勤</w:t>
            </w:r>
          </w:p>
        </w:tc>
        <w:tc>
          <w:tcPr>
            <w:tcW w:w="1539" w:type="dxa"/>
            <w:tcBorders>
              <w:right w:val="nil"/>
            </w:tcBorders>
            <w:vAlign w:val="center"/>
          </w:tcPr>
          <w:p w14:paraId="61FB324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18112280762</w:t>
            </w:r>
          </w:p>
        </w:tc>
      </w:tr>
      <w:tr w14:paraId="0826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top"/>
          </w:tcPr>
          <w:p w14:paraId="571A580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7223C1E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00E0D26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刘瑞红</w:t>
            </w:r>
          </w:p>
        </w:tc>
        <w:tc>
          <w:tcPr>
            <w:tcW w:w="1465" w:type="dxa"/>
            <w:vAlign w:val="center"/>
          </w:tcPr>
          <w:p w14:paraId="0430F98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18221406786</w:t>
            </w:r>
          </w:p>
        </w:tc>
        <w:tc>
          <w:tcPr>
            <w:tcW w:w="1506" w:type="dxa"/>
            <w:vAlign w:val="center"/>
          </w:tcPr>
          <w:p w14:paraId="0D19C70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4547839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李雄英</w:t>
            </w:r>
          </w:p>
        </w:tc>
        <w:tc>
          <w:tcPr>
            <w:tcW w:w="1539" w:type="dxa"/>
            <w:tcBorders>
              <w:right w:val="nil"/>
            </w:tcBorders>
            <w:vAlign w:val="center"/>
          </w:tcPr>
          <w:p w14:paraId="410F9DB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13094384429</w:t>
            </w:r>
          </w:p>
        </w:tc>
      </w:tr>
      <w:tr w14:paraId="6E8AE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64CB37F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急救组组长</w:t>
            </w:r>
          </w:p>
        </w:tc>
        <w:tc>
          <w:tcPr>
            <w:tcW w:w="1513" w:type="dxa"/>
            <w:vAlign w:val="center"/>
          </w:tcPr>
          <w:p w14:paraId="10D557F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2ADC12D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鲁秉聪</w:t>
            </w:r>
          </w:p>
        </w:tc>
        <w:tc>
          <w:tcPr>
            <w:tcW w:w="1465" w:type="dxa"/>
            <w:vAlign w:val="center"/>
          </w:tcPr>
          <w:p w14:paraId="37DA558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13762601185</w:t>
            </w:r>
          </w:p>
        </w:tc>
        <w:tc>
          <w:tcPr>
            <w:tcW w:w="1506" w:type="dxa"/>
            <w:vAlign w:val="center"/>
          </w:tcPr>
          <w:p w14:paraId="33FB22C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1EFB14F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李兆群</w:t>
            </w:r>
          </w:p>
        </w:tc>
        <w:tc>
          <w:tcPr>
            <w:tcW w:w="1539" w:type="dxa"/>
            <w:tcBorders>
              <w:right w:val="nil"/>
            </w:tcBorders>
            <w:vAlign w:val="center"/>
          </w:tcPr>
          <w:p w14:paraId="36E7C6D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18006276148</w:t>
            </w:r>
          </w:p>
        </w:tc>
      </w:tr>
      <w:tr w14:paraId="032D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66C2468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7C8198F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急救组组员</w:t>
            </w:r>
          </w:p>
        </w:tc>
        <w:tc>
          <w:tcPr>
            <w:tcW w:w="1513" w:type="dxa"/>
            <w:vAlign w:val="center"/>
          </w:tcPr>
          <w:p w14:paraId="19CE08A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4F5170A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马漫利</w:t>
            </w:r>
          </w:p>
        </w:tc>
        <w:tc>
          <w:tcPr>
            <w:tcW w:w="1465" w:type="dxa"/>
            <w:vAlign w:val="center"/>
          </w:tcPr>
          <w:p w14:paraId="50711FB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18857355442</w:t>
            </w:r>
          </w:p>
        </w:tc>
        <w:tc>
          <w:tcPr>
            <w:tcW w:w="1506" w:type="dxa"/>
            <w:vAlign w:val="center"/>
          </w:tcPr>
          <w:p w14:paraId="70E7D15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633D90B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韩雨杰</w:t>
            </w:r>
          </w:p>
        </w:tc>
        <w:tc>
          <w:tcPr>
            <w:tcW w:w="1539" w:type="dxa"/>
            <w:tcBorders>
              <w:right w:val="nil"/>
            </w:tcBorders>
            <w:vAlign w:val="center"/>
          </w:tcPr>
          <w:p w14:paraId="2A60B9F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19825245085</w:t>
            </w:r>
          </w:p>
        </w:tc>
      </w:tr>
      <w:tr w14:paraId="0352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D81980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2EFB4F5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3A94160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毛礼妃</w:t>
            </w:r>
          </w:p>
        </w:tc>
        <w:tc>
          <w:tcPr>
            <w:tcW w:w="1465" w:type="dxa"/>
            <w:vAlign w:val="center"/>
          </w:tcPr>
          <w:p w14:paraId="1FDE2C9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15967355436</w:t>
            </w:r>
          </w:p>
        </w:tc>
        <w:tc>
          <w:tcPr>
            <w:tcW w:w="1506" w:type="dxa"/>
            <w:vAlign w:val="center"/>
          </w:tcPr>
          <w:p w14:paraId="4FB7B54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05C60A7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赵文通</w:t>
            </w:r>
          </w:p>
        </w:tc>
        <w:tc>
          <w:tcPr>
            <w:tcW w:w="1539" w:type="dxa"/>
            <w:tcBorders>
              <w:right w:val="nil"/>
            </w:tcBorders>
            <w:vAlign w:val="center"/>
          </w:tcPr>
          <w:p w14:paraId="4D834B5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18793869062</w:t>
            </w:r>
          </w:p>
        </w:tc>
      </w:tr>
      <w:tr w14:paraId="0C4B7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bottom w:val="nil"/>
            </w:tcBorders>
            <w:vAlign w:val="top"/>
          </w:tcPr>
          <w:p w14:paraId="498D4EA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rPr>
              <w:t>后勤组组长</w:t>
            </w:r>
          </w:p>
        </w:tc>
        <w:tc>
          <w:tcPr>
            <w:tcW w:w="1513" w:type="dxa"/>
            <w:vAlign w:val="center"/>
          </w:tcPr>
          <w:p w14:paraId="0CECDCE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4294C37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乔瑞豪</w:t>
            </w:r>
          </w:p>
        </w:tc>
        <w:tc>
          <w:tcPr>
            <w:tcW w:w="1465" w:type="dxa"/>
            <w:vAlign w:val="center"/>
          </w:tcPr>
          <w:p w14:paraId="64C7029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15225368539</w:t>
            </w:r>
          </w:p>
        </w:tc>
        <w:tc>
          <w:tcPr>
            <w:tcW w:w="1506" w:type="dxa"/>
            <w:vAlign w:val="center"/>
          </w:tcPr>
          <w:p w14:paraId="53A0EC5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3593C24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荀汉荣</w:t>
            </w:r>
          </w:p>
        </w:tc>
        <w:tc>
          <w:tcPr>
            <w:tcW w:w="1539" w:type="dxa"/>
            <w:tcBorders>
              <w:right w:val="nil"/>
            </w:tcBorders>
            <w:vAlign w:val="center"/>
          </w:tcPr>
          <w:p w14:paraId="38FA3F0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15365491985</w:t>
            </w:r>
          </w:p>
        </w:tc>
      </w:tr>
      <w:tr w14:paraId="72DB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12ED05F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1037F17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后勤组组员</w:t>
            </w:r>
          </w:p>
        </w:tc>
        <w:tc>
          <w:tcPr>
            <w:tcW w:w="1513" w:type="dxa"/>
            <w:vAlign w:val="center"/>
          </w:tcPr>
          <w:p w14:paraId="5A1F545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4CC0594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吴明元</w:t>
            </w:r>
          </w:p>
        </w:tc>
        <w:tc>
          <w:tcPr>
            <w:tcW w:w="1465" w:type="dxa"/>
            <w:vAlign w:val="center"/>
          </w:tcPr>
          <w:p w14:paraId="75BEEC2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13185379180</w:t>
            </w:r>
          </w:p>
        </w:tc>
        <w:tc>
          <w:tcPr>
            <w:tcW w:w="1506" w:type="dxa"/>
            <w:vAlign w:val="center"/>
          </w:tcPr>
          <w:p w14:paraId="4B563F5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51CB121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周天云</w:t>
            </w:r>
          </w:p>
        </w:tc>
        <w:tc>
          <w:tcPr>
            <w:tcW w:w="1539" w:type="dxa"/>
            <w:tcBorders>
              <w:right w:val="nil"/>
            </w:tcBorders>
            <w:vAlign w:val="center"/>
          </w:tcPr>
          <w:p w14:paraId="0A14D1B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18068986065</w:t>
            </w:r>
          </w:p>
        </w:tc>
      </w:tr>
      <w:tr w14:paraId="345C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78DA6E5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046CEA3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63AFDBC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肖建光</w:t>
            </w:r>
          </w:p>
        </w:tc>
        <w:tc>
          <w:tcPr>
            <w:tcW w:w="1465" w:type="dxa"/>
            <w:vAlign w:val="center"/>
          </w:tcPr>
          <w:p w14:paraId="591A3CE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13641792709</w:t>
            </w:r>
          </w:p>
        </w:tc>
        <w:tc>
          <w:tcPr>
            <w:tcW w:w="1506" w:type="dxa"/>
            <w:vAlign w:val="center"/>
          </w:tcPr>
          <w:p w14:paraId="68737CF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53B6557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吴建</w:t>
            </w:r>
          </w:p>
        </w:tc>
        <w:tc>
          <w:tcPr>
            <w:tcW w:w="1539" w:type="dxa"/>
            <w:tcBorders>
              <w:right w:val="nil"/>
            </w:tcBorders>
            <w:vAlign w:val="center"/>
          </w:tcPr>
          <w:p w14:paraId="0F4B4B0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19051336525</w:t>
            </w:r>
          </w:p>
        </w:tc>
      </w:tr>
      <w:tr w14:paraId="7B83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76B1FE5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监测组组长</w:t>
            </w:r>
          </w:p>
        </w:tc>
        <w:tc>
          <w:tcPr>
            <w:tcW w:w="1513" w:type="dxa"/>
            <w:vAlign w:val="center"/>
          </w:tcPr>
          <w:p w14:paraId="1F3E928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759EA0B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邹水洪</w:t>
            </w:r>
          </w:p>
        </w:tc>
        <w:tc>
          <w:tcPr>
            <w:tcW w:w="1465" w:type="dxa"/>
            <w:vAlign w:val="center"/>
          </w:tcPr>
          <w:p w14:paraId="7F2688A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15157406414</w:t>
            </w:r>
          </w:p>
        </w:tc>
        <w:tc>
          <w:tcPr>
            <w:tcW w:w="1506" w:type="dxa"/>
            <w:vAlign w:val="center"/>
          </w:tcPr>
          <w:p w14:paraId="5DC9800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技术</w:t>
            </w:r>
          </w:p>
        </w:tc>
        <w:tc>
          <w:tcPr>
            <w:tcW w:w="954" w:type="dxa"/>
            <w:vAlign w:val="center"/>
          </w:tcPr>
          <w:p w14:paraId="3458FF9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吴昨昀</w:t>
            </w:r>
          </w:p>
        </w:tc>
        <w:tc>
          <w:tcPr>
            <w:tcW w:w="1539" w:type="dxa"/>
            <w:tcBorders>
              <w:right w:val="nil"/>
            </w:tcBorders>
            <w:vAlign w:val="center"/>
          </w:tcPr>
          <w:p w14:paraId="17E00EF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13675879873</w:t>
            </w:r>
          </w:p>
        </w:tc>
      </w:tr>
      <w:tr w14:paraId="2FA0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top"/>
          </w:tcPr>
          <w:p w14:paraId="1AE6FCD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4F0B698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监测组组员</w:t>
            </w:r>
          </w:p>
        </w:tc>
        <w:tc>
          <w:tcPr>
            <w:tcW w:w="1513" w:type="dxa"/>
            <w:vAlign w:val="center"/>
          </w:tcPr>
          <w:p w14:paraId="2867BC2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vAlign w:val="center"/>
          </w:tcPr>
          <w:p w14:paraId="3448857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汪外明</w:t>
            </w:r>
          </w:p>
        </w:tc>
        <w:tc>
          <w:tcPr>
            <w:tcW w:w="1465" w:type="dxa"/>
            <w:vAlign w:val="center"/>
          </w:tcPr>
          <w:p w14:paraId="04A65D3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13358060056</w:t>
            </w:r>
          </w:p>
        </w:tc>
        <w:tc>
          <w:tcPr>
            <w:tcW w:w="1506" w:type="dxa"/>
            <w:vAlign w:val="center"/>
          </w:tcPr>
          <w:p w14:paraId="55C7FB9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vAlign w:val="center"/>
          </w:tcPr>
          <w:p w14:paraId="6581462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张志维</w:t>
            </w:r>
          </w:p>
        </w:tc>
        <w:tc>
          <w:tcPr>
            <w:tcW w:w="1539" w:type="dxa"/>
            <w:tcBorders>
              <w:right w:val="nil"/>
            </w:tcBorders>
            <w:vAlign w:val="center"/>
          </w:tcPr>
          <w:p w14:paraId="09EEBF8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18169259953</w:t>
            </w:r>
          </w:p>
        </w:tc>
      </w:tr>
      <w:tr w14:paraId="6426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top"/>
          </w:tcPr>
          <w:p w14:paraId="61FC0E6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tcBorders>
              <w:bottom w:val="single" w:color="000000" w:sz="10" w:space="0"/>
            </w:tcBorders>
            <w:vAlign w:val="center"/>
          </w:tcPr>
          <w:p w14:paraId="0F8F6A7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01" w:type="dxa"/>
            <w:tcBorders>
              <w:bottom w:val="single" w:color="000000" w:sz="10" w:space="0"/>
            </w:tcBorders>
            <w:vAlign w:val="center"/>
          </w:tcPr>
          <w:p w14:paraId="51C34E3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吴若仁</w:t>
            </w:r>
          </w:p>
        </w:tc>
        <w:tc>
          <w:tcPr>
            <w:tcW w:w="1465" w:type="dxa"/>
            <w:tcBorders>
              <w:bottom w:val="single" w:color="000000" w:sz="10" w:space="0"/>
            </w:tcBorders>
            <w:vAlign w:val="center"/>
          </w:tcPr>
          <w:p w14:paraId="056DA83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18373890883</w:t>
            </w:r>
          </w:p>
        </w:tc>
        <w:tc>
          <w:tcPr>
            <w:tcW w:w="1506" w:type="dxa"/>
            <w:tcBorders>
              <w:bottom w:val="single" w:color="000000" w:sz="10" w:space="0"/>
            </w:tcBorders>
            <w:vAlign w:val="center"/>
          </w:tcPr>
          <w:p w14:paraId="1B3715A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普工</w:t>
            </w:r>
          </w:p>
        </w:tc>
        <w:tc>
          <w:tcPr>
            <w:tcW w:w="954" w:type="dxa"/>
            <w:tcBorders>
              <w:bottom w:val="single" w:color="000000" w:sz="10" w:space="0"/>
            </w:tcBorders>
            <w:vAlign w:val="center"/>
          </w:tcPr>
          <w:p w14:paraId="1467F8E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于伯荣</w:t>
            </w:r>
          </w:p>
        </w:tc>
        <w:tc>
          <w:tcPr>
            <w:tcW w:w="1539" w:type="dxa"/>
            <w:tcBorders>
              <w:bottom w:val="single" w:color="000000" w:sz="10" w:space="0"/>
              <w:right w:val="nil"/>
            </w:tcBorders>
            <w:vAlign w:val="center"/>
          </w:tcPr>
          <w:p w14:paraId="5F2DE5E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18126233706</w:t>
            </w:r>
          </w:p>
        </w:tc>
      </w:tr>
    </w:tbl>
    <w:p w14:paraId="753AE882">
      <w:pPr>
        <w:widowControl/>
        <w:adjustRightInd w:val="0"/>
        <w:snapToGrid w:val="0"/>
        <w:ind w:left="0" w:leftChars="0" w:firstLine="0" w:firstLineChars="0"/>
        <w:rPr>
          <w:rFonts w:hint="default" w:ascii="Times New Roman" w:hAnsi="Times New Roman" w:eastAsia="仿宋" w:cs="Times New Roman"/>
          <w:color w:val="auto"/>
          <w:kern w:val="0"/>
          <w:sz w:val="28"/>
          <w:szCs w:val="28"/>
          <w:highlight w:val="none"/>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4" w:name="_Toc429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4"/>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5" w:name="bkReivew1153110"/>
          <w:r>
            <w:rPr>
              <w:rFonts w:hint="default" w:ascii="Times New Roman" w:hAnsi="Times New Roman" w:eastAsia="仿宋" w:cs="Times New Roman"/>
              <w:color w:val="auto"/>
              <w:sz w:val="28"/>
              <w:szCs w:val="28"/>
              <w:highlight w:val="none"/>
            </w:rPr>
            <w:t>讯</w:t>
          </w:r>
          <w:bookmarkEnd w:id="225"/>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6" w:name="bkReivew1002054"/>
          <w:r>
            <w:rPr>
              <w:rFonts w:hint="default" w:ascii="Times New Roman" w:hAnsi="Times New Roman" w:eastAsia="仿宋" w:cs="Times New Roman"/>
              <w:color w:val="auto"/>
              <w:sz w:val="28"/>
              <w:szCs w:val="28"/>
              <w:highlight w:val="none"/>
            </w:rPr>
            <w:t>工</w:t>
          </w:r>
          <w:bookmarkEnd w:id="226"/>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2040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7"/>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8" w:name="_Toc55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8"/>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9" w:name="_Toc130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9"/>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南通木臣家具有限公司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上海台森家具南通有限公司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1"/>
    <w:bookmarkEnd w:id="202"/>
    <w:p w14:paraId="5C7061E9">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30" w:name="_Toc22570"/>
      <w:r>
        <w:rPr>
          <w:rFonts w:hint="eastAsia" w:ascii="Times New Roman" w:hAnsi="Times New Roman" w:eastAsia="仿宋" w:cs="Times New Roman"/>
          <w:color w:val="auto"/>
          <w:sz w:val="28"/>
          <w:szCs w:val="28"/>
          <w:highlight w:val="none"/>
          <w:lang w:val="en-US" w:eastAsia="zh-CN"/>
        </w:rPr>
        <w:t>10预案管理</w:t>
      </w:r>
      <w:bookmarkEnd w:id="230"/>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1" w:name="_Toc18419"/>
      <w:bookmarkStart w:id="232" w:name="_Toc496611921"/>
      <w:bookmarkStart w:id="233" w:name="_Toc3265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1"/>
      <w:bookmarkEnd w:id="232"/>
      <w:bookmarkEnd w:id="233"/>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4" w:name="_Toc328982932"/>
      <w:bookmarkStart w:id="235" w:name="_Toc215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4"/>
      <w:bookmarkEnd w:id="235"/>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6" w:name="bkReivew143131"/>
          <w:r>
            <w:rPr>
              <w:rFonts w:hint="default" w:ascii="Times New Roman" w:hAnsi="Times New Roman" w:eastAsia="仿宋" w:cs="Times New Roman"/>
              <w:color w:val="auto"/>
              <w:sz w:val="28"/>
              <w:szCs w:val="28"/>
              <w:highlight w:val="none"/>
            </w:rPr>
            <w:t>而</w:t>
          </w:r>
          <w:bookmarkEnd w:id="236"/>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7"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7"/>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8" w:name="bkReivew3030030"/>
          <w:r>
            <w:rPr>
              <w:rFonts w:hint="default" w:ascii="Times New Roman" w:hAnsi="Times New Roman" w:eastAsia="仿宋" w:cs="Times New Roman"/>
              <w:color w:val="auto"/>
              <w:sz w:val="28"/>
              <w:szCs w:val="28"/>
              <w:highlight w:val="none"/>
            </w:rPr>
            <w:t>其它</w:t>
          </w:r>
          <w:bookmarkEnd w:id="238"/>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39" w:name="bkReivew181502"/>
          <w:r>
            <w:rPr>
              <w:rFonts w:hint="default" w:ascii="Times New Roman" w:hAnsi="Times New Roman" w:eastAsia="仿宋" w:cs="Times New Roman"/>
              <w:color w:val="auto"/>
              <w:sz w:val="28"/>
              <w:szCs w:val="28"/>
              <w:highlight w:val="none"/>
            </w:rPr>
            <w:t>发</w:t>
          </w:r>
          <w:bookmarkEnd w:id="239"/>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0" w:name="_Toc30566"/>
      <w:bookmarkStart w:id="241" w:name="_Toc328982934"/>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40"/>
      <w:bookmarkEnd w:id="241"/>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2"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2"/>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3" w:name="_Toc14705"/>
      <w:bookmarkStart w:id="244" w:name="_Toc32898293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3"/>
      <w:bookmarkEnd w:id="244"/>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5" w:name="bkReivew3170034"/>
          <w:r>
            <w:rPr>
              <w:rFonts w:hint="default" w:ascii="Times New Roman" w:hAnsi="Times New Roman" w:eastAsia="仿宋" w:cs="Times New Roman"/>
              <w:color w:val="auto"/>
              <w:sz w:val="28"/>
              <w:szCs w:val="28"/>
              <w:highlight w:val="none"/>
            </w:rPr>
            <w:t>对</w:t>
          </w:r>
          <w:bookmarkEnd w:id="245"/>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6" w:name="bkReivew11444"/>
          <w:r>
            <w:rPr>
              <w:rFonts w:hint="default" w:ascii="Times New Roman" w:hAnsi="Times New Roman" w:eastAsia="仿宋" w:cs="Times New Roman"/>
              <w:color w:val="auto"/>
              <w:sz w:val="28"/>
              <w:szCs w:val="28"/>
              <w:highlight w:val="none"/>
            </w:rPr>
            <w:t>的</w:t>
          </w:r>
          <w:bookmarkEnd w:id="246"/>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7" w:name="_Toc328982936"/>
      <w:bookmarkStart w:id="248" w:name="_Toc970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7"/>
      <w:bookmarkEnd w:id="248"/>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49" w:name="bkReivew3130225"/>
          <w:r>
            <w:rPr>
              <w:rFonts w:hint="default" w:ascii="Times New Roman" w:hAnsi="Times New Roman" w:eastAsia="仿宋" w:cs="Times New Roman"/>
              <w:color w:val="auto"/>
              <w:sz w:val="28"/>
              <w:szCs w:val="28"/>
              <w:highlight w:val="none"/>
            </w:rPr>
            <w:t>通讯</w:t>
          </w:r>
          <w:bookmarkEnd w:id="249"/>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50" w:name="_Toc5801"/>
      <w:bookmarkStart w:id="251" w:name="_Toc1145"/>
      <w:bookmarkStart w:id="252" w:name="_Toc22559"/>
      <w:bookmarkStart w:id="253" w:name="_Toc27218"/>
      <w:bookmarkStart w:id="254" w:name="_Toc747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50"/>
      <w:bookmarkEnd w:id="251"/>
      <w:bookmarkEnd w:id="252"/>
      <w:bookmarkEnd w:id="253"/>
      <w:bookmarkEnd w:id="254"/>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5" w:name="_Toc78"/>
      <w:bookmarkStart w:id="256" w:name="_Toc2317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5"/>
      <w:bookmarkEnd w:id="256"/>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7" w:name="_Toc246"/>
      <w:bookmarkStart w:id="258" w:name="_Toc3061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7"/>
      <w:bookmarkEnd w:id="258"/>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59" w:name="bkReivew1130853"/>
          <w:r>
            <w:rPr>
              <w:rFonts w:hint="default" w:ascii="Times New Roman" w:hAnsi="Times New Roman" w:eastAsia="仿宋" w:cs="Times New Roman"/>
              <w:color w:val="auto"/>
              <w:sz w:val="28"/>
              <w:szCs w:val="28"/>
              <w:highlight w:val="none"/>
            </w:rPr>
            <w:t>讯</w:t>
          </w:r>
          <w:bookmarkEnd w:id="259"/>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0" w:name="_Toc24151"/>
      <w:bookmarkStart w:id="261" w:name="_Toc2328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60"/>
      <w:bookmarkEnd w:id="261"/>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2" w:name="bkReivew1173421"/>
          <w:r>
            <w:rPr>
              <w:rFonts w:hint="default" w:ascii="Times New Roman" w:hAnsi="Times New Roman" w:eastAsia="仿宋" w:cs="Times New Roman"/>
              <w:color w:val="auto"/>
              <w:sz w:val="28"/>
              <w:szCs w:val="28"/>
              <w:highlight w:val="none"/>
            </w:rPr>
            <w:t>每</w:t>
          </w:r>
          <w:bookmarkEnd w:id="262"/>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3" w:name="_Toc12198"/>
      <w:bookmarkStart w:id="264" w:name="_Toc3500"/>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3"/>
      <w:bookmarkEnd w:id="264"/>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4"/>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5" w:name="_Toc31057"/>
      <w:bookmarkStart w:id="266" w:name="_Toc489349335"/>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5"/>
      <w:bookmarkEnd w:id="266"/>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7" w:name="_Toc7732"/>
      <w:bookmarkStart w:id="268" w:name="_Toc28585"/>
      <w:bookmarkStart w:id="269" w:name="_Toc31526"/>
      <w:bookmarkStart w:id="270" w:name="_Toc454976351"/>
      <w:bookmarkStart w:id="271" w:name="_Toc5535"/>
      <w:bookmarkStart w:id="272" w:name="_Toc18022"/>
      <w:bookmarkStart w:id="273" w:name="_Toc6466"/>
      <w:r>
        <w:rPr>
          <w:rFonts w:hint="default" w:ascii="Times New Roman" w:hAnsi="Times New Roman" w:eastAsia="仿宋" w:cs="Times New Roman"/>
          <w:b/>
          <w:color w:val="auto"/>
          <w:kern w:val="0"/>
          <w:sz w:val="28"/>
          <w:szCs w:val="28"/>
          <w:highlight w:val="none"/>
          <w:lang w:val="en-US" w:eastAsia="zh-CN" w:bidi="ar-SA"/>
        </w:rPr>
        <w:t>10.3.1内部评审</w:t>
      </w:r>
      <w:bookmarkEnd w:id="267"/>
      <w:bookmarkEnd w:id="268"/>
      <w:bookmarkEnd w:id="269"/>
      <w:bookmarkEnd w:id="270"/>
      <w:bookmarkEnd w:id="271"/>
      <w:bookmarkEnd w:id="272"/>
      <w:bookmarkEnd w:id="273"/>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4"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南通蓝海家具有限公司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5" w:name="_Toc1603"/>
      <w:r>
        <w:rPr>
          <w:rFonts w:hint="default" w:ascii="Times New Roman" w:hAnsi="Times New Roman" w:eastAsia="仿宋" w:cs="Times New Roman"/>
          <w:b/>
          <w:color w:val="auto"/>
          <w:kern w:val="0"/>
          <w:sz w:val="28"/>
          <w:szCs w:val="28"/>
          <w:highlight w:val="none"/>
          <w:lang w:val="en-US" w:eastAsia="zh-CN" w:bidi="ar-SA"/>
        </w:rPr>
        <w:t>10.3.2 外部评审</w:t>
      </w:r>
      <w:bookmarkEnd w:id="274"/>
      <w:bookmarkEnd w:id="275"/>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6" w:name="_Toc14451"/>
      <w:bookmarkStart w:id="277" w:name="_Toc28595"/>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6"/>
      <w:bookmarkEnd w:id="277"/>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8" w:name="_Toc22330"/>
      <w:bookmarkStart w:id="279" w:name="_Toc13383"/>
      <w:r>
        <w:rPr>
          <w:rFonts w:hint="default" w:ascii="Times New Roman" w:hAnsi="Times New Roman" w:eastAsia="仿宋" w:cs="Times New Roman"/>
          <w:b/>
          <w:color w:val="auto"/>
          <w:kern w:val="0"/>
          <w:sz w:val="28"/>
          <w:szCs w:val="28"/>
          <w:highlight w:val="none"/>
          <w:lang w:val="en-US" w:eastAsia="zh-CN" w:bidi="ar-SA"/>
        </w:rPr>
        <w:t>10.3.4 更新</w:t>
      </w:r>
      <w:bookmarkEnd w:id="278"/>
      <w:bookmarkEnd w:id="279"/>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80" w:name="bkReivew1150034"/>
          <w:r>
            <w:rPr>
              <w:rFonts w:hint="default" w:ascii="Times New Roman" w:hAnsi="Times New Roman" w:eastAsia="仿宋" w:cs="Times New Roman"/>
              <w:color w:val="auto"/>
              <w:kern w:val="0"/>
              <w:sz w:val="28"/>
              <w:szCs w:val="28"/>
              <w:highlight w:val="none"/>
              <w:lang w:val="en-US" w:eastAsia="zh-CN" w:bidi="ar"/>
            </w:rPr>
            <w:t>需</w:t>
          </w:r>
          <w:bookmarkEnd w:id="280"/>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3"/>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1" w:name="_Toc14355"/>
      <w:bookmarkStart w:id="282" w:name="_Toc489349340"/>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1"/>
      <w:bookmarkEnd w:id="282"/>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59305B07">
      <w:pPr>
        <w:pStyle w:val="174"/>
        <w:spacing w:line="240" w:lineRule="auto"/>
        <w:ind w:firstLine="0" w:firstLineChars="0"/>
        <w:outlineLvl w:val="0"/>
        <w:rPr>
          <w:rFonts w:hint="eastAsia" w:eastAsia="仿宋"/>
          <w:b/>
          <w:bCs/>
          <w:color w:val="auto"/>
          <w:sz w:val="28"/>
          <w:szCs w:val="28"/>
          <w:highlight w:val="yellow"/>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3" w:name="_Toc13921"/>
      <w:bookmarkStart w:id="284" w:name="_Toc30018"/>
    </w:p>
    <w:bookmarkEnd w:id="283"/>
    <w:bookmarkEnd w:id="284"/>
    <w:p w14:paraId="513ECB27">
      <w:pPr>
        <w:rPr>
          <w:rFonts w:hint="default" w:ascii="Times New Roman" w:hAnsi="Times New Roman" w:eastAsia="仿宋" w:cs="Times New Roman"/>
          <w:color w:val="auto"/>
          <w:sz w:val="28"/>
          <w:szCs w:val="28"/>
          <w:highlight w:val="yellow"/>
        </w:rPr>
      </w:pPr>
    </w:p>
    <w:p w14:paraId="187F5AD1">
      <w:pPr>
        <w:pStyle w:val="3"/>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5" w:name="_Toc164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5"/>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3"/>
        <w:adjustRightInd w:val="0"/>
        <w:snapToGrid w:val="0"/>
        <w:spacing w:line="240" w:lineRule="auto"/>
        <w:ind w:left="0" w:leftChars="0" w:firstLine="0" w:firstLineChars="0"/>
        <w:jc w:val="center"/>
        <w:rPr>
          <w:rFonts w:hint="default"/>
          <w:highlight w:val="none"/>
          <w:lang w:val="en-US"/>
        </w:rPr>
      </w:pPr>
      <w:bookmarkStart w:id="286" w:name="_Toc395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6"/>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7"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7"/>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9一图两单两卡上墙照片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E8606D7">
      <w:pPr>
        <w:pStyle w:val="12"/>
        <w:rPr>
          <w:rFonts w:hint="default"/>
          <w:highlight w:val="yellow"/>
          <w:lang w:val="en-US" w:eastAsia="zh-CN"/>
        </w:rPr>
      </w:pPr>
      <w:bookmarkStart w:id="288" w:name="_GoBack"/>
      <w:bookmarkEnd w:id="288"/>
    </w:p>
    <w:p w14:paraId="504934B5">
      <w:pPr>
        <w:pageBreakBefore w:val="0"/>
        <w:kinsoku/>
        <w:wordWrap/>
        <w:overflowPunct/>
        <w:topLinePunct w:val="0"/>
        <w:autoSpaceDE/>
        <w:autoSpaceDN/>
        <w:bidi w:val="0"/>
        <w:adjustRightInd w:val="0"/>
        <w:snapToGrid w:val="0"/>
        <w:spacing w:line="240" w:lineRule="auto"/>
        <w:ind w:firstLine="560"/>
        <w:textAlignment w:val="auto"/>
        <w:rPr>
          <w:rFonts w:hint="default"/>
          <w:highlight w:val="yellow"/>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南通蓝海家具有限公司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4A102B"/>
    <w:rsid w:val="0150287B"/>
    <w:rsid w:val="01507CAC"/>
    <w:rsid w:val="015C04DE"/>
    <w:rsid w:val="01744B21"/>
    <w:rsid w:val="017A28DF"/>
    <w:rsid w:val="018106EC"/>
    <w:rsid w:val="01882EF7"/>
    <w:rsid w:val="018A58CB"/>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44793D"/>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0C7261"/>
    <w:rsid w:val="041C3009"/>
    <w:rsid w:val="041C3948"/>
    <w:rsid w:val="041D2251"/>
    <w:rsid w:val="0422466C"/>
    <w:rsid w:val="042532DE"/>
    <w:rsid w:val="042807E2"/>
    <w:rsid w:val="044C7712"/>
    <w:rsid w:val="045812AF"/>
    <w:rsid w:val="045D72C7"/>
    <w:rsid w:val="04614D5E"/>
    <w:rsid w:val="046272A9"/>
    <w:rsid w:val="046F6BB7"/>
    <w:rsid w:val="04703731"/>
    <w:rsid w:val="04767AEB"/>
    <w:rsid w:val="048619DF"/>
    <w:rsid w:val="0494450E"/>
    <w:rsid w:val="04947FA3"/>
    <w:rsid w:val="049D7CD9"/>
    <w:rsid w:val="04A63259"/>
    <w:rsid w:val="04B073F7"/>
    <w:rsid w:val="04B43C96"/>
    <w:rsid w:val="04B77B50"/>
    <w:rsid w:val="04BA03E9"/>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3F0E49"/>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B611C8"/>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30B39"/>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C3E24"/>
    <w:rsid w:val="0C30080D"/>
    <w:rsid w:val="0C32164A"/>
    <w:rsid w:val="0C3A4268"/>
    <w:rsid w:val="0C3C3C66"/>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397263"/>
    <w:rsid w:val="0D493C92"/>
    <w:rsid w:val="0D564896"/>
    <w:rsid w:val="0D5E7DD7"/>
    <w:rsid w:val="0D63507F"/>
    <w:rsid w:val="0D6E6AC4"/>
    <w:rsid w:val="0D784109"/>
    <w:rsid w:val="0D8373A0"/>
    <w:rsid w:val="0D843D3B"/>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233C52"/>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1BED"/>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44B84"/>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12DF9"/>
    <w:rsid w:val="13561655"/>
    <w:rsid w:val="135E7DC3"/>
    <w:rsid w:val="136062F0"/>
    <w:rsid w:val="13825903"/>
    <w:rsid w:val="13843DDF"/>
    <w:rsid w:val="13855CF5"/>
    <w:rsid w:val="13941122"/>
    <w:rsid w:val="13CB1DC0"/>
    <w:rsid w:val="13E542E5"/>
    <w:rsid w:val="13E946BD"/>
    <w:rsid w:val="14034E4B"/>
    <w:rsid w:val="140E7C96"/>
    <w:rsid w:val="14100781"/>
    <w:rsid w:val="14164D9C"/>
    <w:rsid w:val="143B7F49"/>
    <w:rsid w:val="144714AD"/>
    <w:rsid w:val="14474F07"/>
    <w:rsid w:val="147165EB"/>
    <w:rsid w:val="147755FD"/>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4919B4"/>
    <w:rsid w:val="165878EE"/>
    <w:rsid w:val="16664CE0"/>
    <w:rsid w:val="16753FFC"/>
    <w:rsid w:val="16772E41"/>
    <w:rsid w:val="16781EC3"/>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05FD3"/>
    <w:rsid w:val="17643AC8"/>
    <w:rsid w:val="17696EAA"/>
    <w:rsid w:val="177F07E4"/>
    <w:rsid w:val="178A39A7"/>
    <w:rsid w:val="178A7CCA"/>
    <w:rsid w:val="178F52AD"/>
    <w:rsid w:val="1797011A"/>
    <w:rsid w:val="17976D8A"/>
    <w:rsid w:val="17A76437"/>
    <w:rsid w:val="17A857FA"/>
    <w:rsid w:val="17A87079"/>
    <w:rsid w:val="17B31280"/>
    <w:rsid w:val="17C355BE"/>
    <w:rsid w:val="17C5790D"/>
    <w:rsid w:val="17DF44AA"/>
    <w:rsid w:val="17DF6252"/>
    <w:rsid w:val="181171D8"/>
    <w:rsid w:val="181A6D50"/>
    <w:rsid w:val="181B5ED3"/>
    <w:rsid w:val="181C21E6"/>
    <w:rsid w:val="181F290A"/>
    <w:rsid w:val="184A2B70"/>
    <w:rsid w:val="185B5474"/>
    <w:rsid w:val="188337F5"/>
    <w:rsid w:val="188E093F"/>
    <w:rsid w:val="189370F0"/>
    <w:rsid w:val="18A33C08"/>
    <w:rsid w:val="18A94672"/>
    <w:rsid w:val="18DA380A"/>
    <w:rsid w:val="18E436BB"/>
    <w:rsid w:val="18E72FCB"/>
    <w:rsid w:val="18EE4EA6"/>
    <w:rsid w:val="18FC5F04"/>
    <w:rsid w:val="18FE367C"/>
    <w:rsid w:val="18FF7CEF"/>
    <w:rsid w:val="19063FD3"/>
    <w:rsid w:val="190A4F2F"/>
    <w:rsid w:val="19125A3A"/>
    <w:rsid w:val="191E5B38"/>
    <w:rsid w:val="19245A64"/>
    <w:rsid w:val="192571CA"/>
    <w:rsid w:val="19261DCC"/>
    <w:rsid w:val="19346918"/>
    <w:rsid w:val="194515CD"/>
    <w:rsid w:val="19473749"/>
    <w:rsid w:val="194B518F"/>
    <w:rsid w:val="194F5DAC"/>
    <w:rsid w:val="19516FA3"/>
    <w:rsid w:val="19560CC8"/>
    <w:rsid w:val="195A0529"/>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9C4351"/>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57B7B"/>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3C94"/>
    <w:rsid w:val="1C5B5A42"/>
    <w:rsid w:val="1C666565"/>
    <w:rsid w:val="1C730AC9"/>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5C4168"/>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924C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474C5B"/>
    <w:rsid w:val="2050295D"/>
    <w:rsid w:val="20540B9E"/>
    <w:rsid w:val="20541B15"/>
    <w:rsid w:val="205826B8"/>
    <w:rsid w:val="205D34EB"/>
    <w:rsid w:val="206C65D8"/>
    <w:rsid w:val="207375A5"/>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7E7854"/>
    <w:rsid w:val="22803A9C"/>
    <w:rsid w:val="22972E81"/>
    <w:rsid w:val="22981242"/>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8717F"/>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81FFB"/>
    <w:rsid w:val="244C1252"/>
    <w:rsid w:val="245D6FBB"/>
    <w:rsid w:val="246040D1"/>
    <w:rsid w:val="247022A7"/>
    <w:rsid w:val="247753E3"/>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DA0320"/>
    <w:rsid w:val="25E17E71"/>
    <w:rsid w:val="260B4CEA"/>
    <w:rsid w:val="260C1959"/>
    <w:rsid w:val="26102685"/>
    <w:rsid w:val="26152AFE"/>
    <w:rsid w:val="261C6242"/>
    <w:rsid w:val="26215F4F"/>
    <w:rsid w:val="262369F4"/>
    <w:rsid w:val="26371D45"/>
    <w:rsid w:val="263C7ECB"/>
    <w:rsid w:val="264D0526"/>
    <w:rsid w:val="264E707A"/>
    <w:rsid w:val="2651607D"/>
    <w:rsid w:val="265805BB"/>
    <w:rsid w:val="265F1E56"/>
    <w:rsid w:val="266C775E"/>
    <w:rsid w:val="26782D8B"/>
    <w:rsid w:val="26790BAC"/>
    <w:rsid w:val="268001A1"/>
    <w:rsid w:val="26893D4A"/>
    <w:rsid w:val="269D6453"/>
    <w:rsid w:val="26A34BB6"/>
    <w:rsid w:val="26A932B7"/>
    <w:rsid w:val="26C4035D"/>
    <w:rsid w:val="26C815D8"/>
    <w:rsid w:val="26CA5A2D"/>
    <w:rsid w:val="26D472FA"/>
    <w:rsid w:val="26DE4722"/>
    <w:rsid w:val="26E233A5"/>
    <w:rsid w:val="26E60AC9"/>
    <w:rsid w:val="26F1053A"/>
    <w:rsid w:val="26F72D17"/>
    <w:rsid w:val="26FC0F95"/>
    <w:rsid w:val="26FC5C34"/>
    <w:rsid w:val="2703565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17DE6"/>
    <w:rsid w:val="280B656E"/>
    <w:rsid w:val="280C5EDE"/>
    <w:rsid w:val="282A0C68"/>
    <w:rsid w:val="282D5012"/>
    <w:rsid w:val="283C53C8"/>
    <w:rsid w:val="28430652"/>
    <w:rsid w:val="28451F1A"/>
    <w:rsid w:val="28497097"/>
    <w:rsid w:val="284C2A08"/>
    <w:rsid w:val="28510739"/>
    <w:rsid w:val="28550FD6"/>
    <w:rsid w:val="286102C4"/>
    <w:rsid w:val="287552C2"/>
    <w:rsid w:val="28761BA3"/>
    <w:rsid w:val="287A36F4"/>
    <w:rsid w:val="28805BBD"/>
    <w:rsid w:val="28864EC8"/>
    <w:rsid w:val="2895424B"/>
    <w:rsid w:val="289831C4"/>
    <w:rsid w:val="289870A9"/>
    <w:rsid w:val="28994F6E"/>
    <w:rsid w:val="28A42059"/>
    <w:rsid w:val="28AB22D4"/>
    <w:rsid w:val="28C102F0"/>
    <w:rsid w:val="28C1211B"/>
    <w:rsid w:val="28C33BD2"/>
    <w:rsid w:val="28CE537C"/>
    <w:rsid w:val="28D860C7"/>
    <w:rsid w:val="28DC253B"/>
    <w:rsid w:val="28DF28C7"/>
    <w:rsid w:val="28EF4BED"/>
    <w:rsid w:val="28F11213"/>
    <w:rsid w:val="28F43C01"/>
    <w:rsid w:val="28F53ED6"/>
    <w:rsid w:val="28FE76C1"/>
    <w:rsid w:val="29051C5B"/>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60F1C"/>
    <w:rsid w:val="2A2E310C"/>
    <w:rsid w:val="2A2E4796"/>
    <w:rsid w:val="2A3B7E64"/>
    <w:rsid w:val="2A4F00C0"/>
    <w:rsid w:val="2A53037D"/>
    <w:rsid w:val="2A5856D9"/>
    <w:rsid w:val="2A685F1C"/>
    <w:rsid w:val="2A724BC8"/>
    <w:rsid w:val="2A7E3970"/>
    <w:rsid w:val="2A8D1220"/>
    <w:rsid w:val="2A9A1E2C"/>
    <w:rsid w:val="2AAA07E7"/>
    <w:rsid w:val="2AAD42C9"/>
    <w:rsid w:val="2AB4002D"/>
    <w:rsid w:val="2AC84FAD"/>
    <w:rsid w:val="2ACA0DC7"/>
    <w:rsid w:val="2AE53DE4"/>
    <w:rsid w:val="2AEB3BDC"/>
    <w:rsid w:val="2AEB62D9"/>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3718C"/>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81B8A"/>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12D39"/>
    <w:rsid w:val="2DFC2644"/>
    <w:rsid w:val="2E00644A"/>
    <w:rsid w:val="2E0F633A"/>
    <w:rsid w:val="2E157C13"/>
    <w:rsid w:val="2E1725C8"/>
    <w:rsid w:val="2E205312"/>
    <w:rsid w:val="2E2530F8"/>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640F12"/>
    <w:rsid w:val="306A7494"/>
    <w:rsid w:val="30874941"/>
    <w:rsid w:val="309A298C"/>
    <w:rsid w:val="309C637D"/>
    <w:rsid w:val="30A12830"/>
    <w:rsid w:val="30A827D0"/>
    <w:rsid w:val="30B277FA"/>
    <w:rsid w:val="30B47F58"/>
    <w:rsid w:val="30B66241"/>
    <w:rsid w:val="30BA6D84"/>
    <w:rsid w:val="30BC7148"/>
    <w:rsid w:val="30C46735"/>
    <w:rsid w:val="30CD71E9"/>
    <w:rsid w:val="30D2349D"/>
    <w:rsid w:val="30E37CCF"/>
    <w:rsid w:val="30EB518F"/>
    <w:rsid w:val="30ED061F"/>
    <w:rsid w:val="31153F26"/>
    <w:rsid w:val="313E7896"/>
    <w:rsid w:val="31457B67"/>
    <w:rsid w:val="314C5A5A"/>
    <w:rsid w:val="31561AB8"/>
    <w:rsid w:val="316170DC"/>
    <w:rsid w:val="31672DE2"/>
    <w:rsid w:val="31696800"/>
    <w:rsid w:val="31906E2B"/>
    <w:rsid w:val="31B54C27"/>
    <w:rsid w:val="31BF02AB"/>
    <w:rsid w:val="31CA6DB0"/>
    <w:rsid w:val="31DA2F9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3077D1"/>
    <w:rsid w:val="33451B44"/>
    <w:rsid w:val="334D6C44"/>
    <w:rsid w:val="335D69F9"/>
    <w:rsid w:val="337157D9"/>
    <w:rsid w:val="33773067"/>
    <w:rsid w:val="33887079"/>
    <w:rsid w:val="338E4B5E"/>
    <w:rsid w:val="339451C3"/>
    <w:rsid w:val="33962FDF"/>
    <w:rsid w:val="33A41BA5"/>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AE061D"/>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686B23"/>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24D2"/>
    <w:rsid w:val="362C68B7"/>
    <w:rsid w:val="362C71BB"/>
    <w:rsid w:val="36316D85"/>
    <w:rsid w:val="36496910"/>
    <w:rsid w:val="364C4922"/>
    <w:rsid w:val="3659703F"/>
    <w:rsid w:val="366A565B"/>
    <w:rsid w:val="36774851"/>
    <w:rsid w:val="367C2E63"/>
    <w:rsid w:val="369406C8"/>
    <w:rsid w:val="369F118D"/>
    <w:rsid w:val="36B65CE0"/>
    <w:rsid w:val="36B83D65"/>
    <w:rsid w:val="36C721FA"/>
    <w:rsid w:val="36CE4824"/>
    <w:rsid w:val="36CF10AF"/>
    <w:rsid w:val="36D4312E"/>
    <w:rsid w:val="36DA6ABE"/>
    <w:rsid w:val="36DF71F8"/>
    <w:rsid w:val="36E87681"/>
    <w:rsid w:val="37050BAE"/>
    <w:rsid w:val="37064F34"/>
    <w:rsid w:val="370A6BBC"/>
    <w:rsid w:val="373416D4"/>
    <w:rsid w:val="373E0984"/>
    <w:rsid w:val="37465BE4"/>
    <w:rsid w:val="37476E97"/>
    <w:rsid w:val="374C57C9"/>
    <w:rsid w:val="375C468E"/>
    <w:rsid w:val="37601613"/>
    <w:rsid w:val="376520B0"/>
    <w:rsid w:val="37826121"/>
    <w:rsid w:val="378B1FE6"/>
    <w:rsid w:val="37AA4229"/>
    <w:rsid w:val="37AB68A4"/>
    <w:rsid w:val="37B12622"/>
    <w:rsid w:val="37B3277F"/>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902D77"/>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948D8"/>
    <w:rsid w:val="3A0F0905"/>
    <w:rsid w:val="3A1430FB"/>
    <w:rsid w:val="3A1A7360"/>
    <w:rsid w:val="3A21479C"/>
    <w:rsid w:val="3A2A7D33"/>
    <w:rsid w:val="3A466A50"/>
    <w:rsid w:val="3A485B17"/>
    <w:rsid w:val="3A5219B7"/>
    <w:rsid w:val="3A6549D8"/>
    <w:rsid w:val="3A6F6E31"/>
    <w:rsid w:val="3A773F37"/>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8271C3"/>
    <w:rsid w:val="3C925291"/>
    <w:rsid w:val="3CA22A9B"/>
    <w:rsid w:val="3CA50816"/>
    <w:rsid w:val="3CAC217E"/>
    <w:rsid w:val="3CB1699F"/>
    <w:rsid w:val="3CC401D1"/>
    <w:rsid w:val="3CE112D9"/>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04642"/>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3E5024"/>
    <w:rsid w:val="3F4778E2"/>
    <w:rsid w:val="3F5605BF"/>
    <w:rsid w:val="3F5A51FF"/>
    <w:rsid w:val="3F675BC3"/>
    <w:rsid w:val="3F882D9F"/>
    <w:rsid w:val="3F976D5B"/>
    <w:rsid w:val="3F980BD8"/>
    <w:rsid w:val="3FA70E1B"/>
    <w:rsid w:val="3FA77A75"/>
    <w:rsid w:val="3FAF4340"/>
    <w:rsid w:val="3FBC419B"/>
    <w:rsid w:val="3FC76DC7"/>
    <w:rsid w:val="3FE00845"/>
    <w:rsid w:val="3FEE6A4A"/>
    <w:rsid w:val="400F2098"/>
    <w:rsid w:val="40152228"/>
    <w:rsid w:val="401C4505"/>
    <w:rsid w:val="40250BC9"/>
    <w:rsid w:val="40434D3D"/>
    <w:rsid w:val="40495C7D"/>
    <w:rsid w:val="40582115"/>
    <w:rsid w:val="405F05E8"/>
    <w:rsid w:val="4061721C"/>
    <w:rsid w:val="406B0895"/>
    <w:rsid w:val="40726B54"/>
    <w:rsid w:val="407B2B4D"/>
    <w:rsid w:val="408E36F9"/>
    <w:rsid w:val="40915800"/>
    <w:rsid w:val="40916A27"/>
    <w:rsid w:val="40921BCC"/>
    <w:rsid w:val="409D0CB6"/>
    <w:rsid w:val="40A3658B"/>
    <w:rsid w:val="40A610D2"/>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CF441B"/>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11256"/>
    <w:rsid w:val="433A3597"/>
    <w:rsid w:val="435134D6"/>
    <w:rsid w:val="43520F9F"/>
    <w:rsid w:val="43753152"/>
    <w:rsid w:val="437F5828"/>
    <w:rsid w:val="43973F3C"/>
    <w:rsid w:val="439A0B7F"/>
    <w:rsid w:val="43A357BF"/>
    <w:rsid w:val="43AA09FC"/>
    <w:rsid w:val="43C52814"/>
    <w:rsid w:val="43CB05E4"/>
    <w:rsid w:val="43CC78A7"/>
    <w:rsid w:val="43D16466"/>
    <w:rsid w:val="43DB68C0"/>
    <w:rsid w:val="43E41786"/>
    <w:rsid w:val="43E904B6"/>
    <w:rsid w:val="43EE7B8D"/>
    <w:rsid w:val="43F95402"/>
    <w:rsid w:val="43FD5716"/>
    <w:rsid w:val="440B7C96"/>
    <w:rsid w:val="44112350"/>
    <w:rsid w:val="44341229"/>
    <w:rsid w:val="443A0537"/>
    <w:rsid w:val="443F5923"/>
    <w:rsid w:val="444226DB"/>
    <w:rsid w:val="444B446B"/>
    <w:rsid w:val="444C3F0B"/>
    <w:rsid w:val="44545466"/>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1269"/>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65ADD"/>
    <w:rsid w:val="48ED7519"/>
    <w:rsid w:val="48EF5378"/>
    <w:rsid w:val="48F27CC0"/>
    <w:rsid w:val="48F650CD"/>
    <w:rsid w:val="48FB1272"/>
    <w:rsid w:val="48FD5C59"/>
    <w:rsid w:val="48FE4B4A"/>
    <w:rsid w:val="49046846"/>
    <w:rsid w:val="49434607"/>
    <w:rsid w:val="494562C8"/>
    <w:rsid w:val="49591DF2"/>
    <w:rsid w:val="49612F63"/>
    <w:rsid w:val="49766968"/>
    <w:rsid w:val="497A7303"/>
    <w:rsid w:val="498148FD"/>
    <w:rsid w:val="49845D29"/>
    <w:rsid w:val="49851CDC"/>
    <w:rsid w:val="498F5E27"/>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D436E0"/>
    <w:rsid w:val="4AEA2D87"/>
    <w:rsid w:val="4AED3345"/>
    <w:rsid w:val="4AFE1FCE"/>
    <w:rsid w:val="4B077769"/>
    <w:rsid w:val="4B0B04B0"/>
    <w:rsid w:val="4B0E7B5F"/>
    <w:rsid w:val="4B1530DD"/>
    <w:rsid w:val="4B186825"/>
    <w:rsid w:val="4B320CBB"/>
    <w:rsid w:val="4B39035B"/>
    <w:rsid w:val="4B4C5754"/>
    <w:rsid w:val="4B581302"/>
    <w:rsid w:val="4B586BFA"/>
    <w:rsid w:val="4B663672"/>
    <w:rsid w:val="4B900B87"/>
    <w:rsid w:val="4B913BE1"/>
    <w:rsid w:val="4B9253E7"/>
    <w:rsid w:val="4B96161A"/>
    <w:rsid w:val="4B9F72C1"/>
    <w:rsid w:val="4BA10C73"/>
    <w:rsid w:val="4BB401CA"/>
    <w:rsid w:val="4BBD26F4"/>
    <w:rsid w:val="4BC36FDC"/>
    <w:rsid w:val="4BD44B47"/>
    <w:rsid w:val="4BE21B27"/>
    <w:rsid w:val="4BE36845"/>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23B34"/>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CF35C2"/>
    <w:rsid w:val="4DD40271"/>
    <w:rsid w:val="4DDC35EB"/>
    <w:rsid w:val="4DFA5872"/>
    <w:rsid w:val="4DFD3C75"/>
    <w:rsid w:val="4DFF0DAB"/>
    <w:rsid w:val="4E081D4D"/>
    <w:rsid w:val="4E101558"/>
    <w:rsid w:val="4E304AF6"/>
    <w:rsid w:val="4E380931"/>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1005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D30D07"/>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EB5524"/>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9581D"/>
    <w:rsid w:val="54FE2155"/>
    <w:rsid w:val="54FE4BE1"/>
    <w:rsid w:val="55003EE7"/>
    <w:rsid w:val="550D27B8"/>
    <w:rsid w:val="55220A88"/>
    <w:rsid w:val="55246676"/>
    <w:rsid w:val="552D0DA8"/>
    <w:rsid w:val="552D196B"/>
    <w:rsid w:val="553170FF"/>
    <w:rsid w:val="553A3615"/>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17EA6"/>
    <w:rsid w:val="55B55BE8"/>
    <w:rsid w:val="55BF62BB"/>
    <w:rsid w:val="55C52278"/>
    <w:rsid w:val="55F67FAE"/>
    <w:rsid w:val="55F935FB"/>
    <w:rsid w:val="5604100E"/>
    <w:rsid w:val="56153C3C"/>
    <w:rsid w:val="561920C5"/>
    <w:rsid w:val="561A4BFB"/>
    <w:rsid w:val="56253100"/>
    <w:rsid w:val="564316C9"/>
    <w:rsid w:val="564477C4"/>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D959E1"/>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B16AC"/>
    <w:rsid w:val="5A1E796D"/>
    <w:rsid w:val="5A3A2B60"/>
    <w:rsid w:val="5A496121"/>
    <w:rsid w:val="5A4F7C8D"/>
    <w:rsid w:val="5A5170BE"/>
    <w:rsid w:val="5A5622F2"/>
    <w:rsid w:val="5A661206"/>
    <w:rsid w:val="5A671D48"/>
    <w:rsid w:val="5A8351E8"/>
    <w:rsid w:val="5A864C55"/>
    <w:rsid w:val="5A8B5E18"/>
    <w:rsid w:val="5A8C0EE1"/>
    <w:rsid w:val="5A8D1A16"/>
    <w:rsid w:val="5A9270E3"/>
    <w:rsid w:val="5ABF16EF"/>
    <w:rsid w:val="5AC609ED"/>
    <w:rsid w:val="5ACD400A"/>
    <w:rsid w:val="5AD61E46"/>
    <w:rsid w:val="5AD948EC"/>
    <w:rsid w:val="5ADB22D0"/>
    <w:rsid w:val="5B070568"/>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BF31218"/>
    <w:rsid w:val="5C015739"/>
    <w:rsid w:val="5C1468E3"/>
    <w:rsid w:val="5C216017"/>
    <w:rsid w:val="5C220C09"/>
    <w:rsid w:val="5C2507F2"/>
    <w:rsid w:val="5C34034F"/>
    <w:rsid w:val="5C430C83"/>
    <w:rsid w:val="5C4C76A2"/>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2C0F26"/>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A0F1E"/>
    <w:rsid w:val="5DF97441"/>
    <w:rsid w:val="5E0C0FA6"/>
    <w:rsid w:val="5E0C4F10"/>
    <w:rsid w:val="5E191BF0"/>
    <w:rsid w:val="5E310089"/>
    <w:rsid w:val="5E3A10D0"/>
    <w:rsid w:val="5E502146"/>
    <w:rsid w:val="5E5B12F6"/>
    <w:rsid w:val="5E6C56C7"/>
    <w:rsid w:val="5E6E7681"/>
    <w:rsid w:val="5E840195"/>
    <w:rsid w:val="5E8425FB"/>
    <w:rsid w:val="5E9345EC"/>
    <w:rsid w:val="5E9B67A9"/>
    <w:rsid w:val="5E9D4161"/>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B4C37"/>
    <w:rsid w:val="5F1C0A86"/>
    <w:rsid w:val="5F1E3FA4"/>
    <w:rsid w:val="5F4748B4"/>
    <w:rsid w:val="5F4E5603"/>
    <w:rsid w:val="5F5C4B74"/>
    <w:rsid w:val="5F76550A"/>
    <w:rsid w:val="5F7873C0"/>
    <w:rsid w:val="5F972995"/>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3F4DE6"/>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1F96E5C"/>
    <w:rsid w:val="621137DA"/>
    <w:rsid w:val="621438B9"/>
    <w:rsid w:val="6215330F"/>
    <w:rsid w:val="621D7A2E"/>
    <w:rsid w:val="622A5268"/>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2AC3"/>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775BA"/>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15CA1"/>
    <w:rsid w:val="65930BE4"/>
    <w:rsid w:val="659D1226"/>
    <w:rsid w:val="659E1DA6"/>
    <w:rsid w:val="65A67C87"/>
    <w:rsid w:val="65B00F1B"/>
    <w:rsid w:val="65B22007"/>
    <w:rsid w:val="65B37D30"/>
    <w:rsid w:val="65BA2AB0"/>
    <w:rsid w:val="65BA7F61"/>
    <w:rsid w:val="65C9251A"/>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DE2AC5"/>
    <w:rsid w:val="66ED6EC5"/>
    <w:rsid w:val="66EF000D"/>
    <w:rsid w:val="66F640DE"/>
    <w:rsid w:val="66FE7996"/>
    <w:rsid w:val="670E5634"/>
    <w:rsid w:val="671717DF"/>
    <w:rsid w:val="671C3C54"/>
    <w:rsid w:val="67202610"/>
    <w:rsid w:val="672676B1"/>
    <w:rsid w:val="672B1A53"/>
    <w:rsid w:val="6730688F"/>
    <w:rsid w:val="67342BB4"/>
    <w:rsid w:val="67466F3F"/>
    <w:rsid w:val="675D60DF"/>
    <w:rsid w:val="67662B59"/>
    <w:rsid w:val="67834B5C"/>
    <w:rsid w:val="678579A3"/>
    <w:rsid w:val="67891B8B"/>
    <w:rsid w:val="679B17C0"/>
    <w:rsid w:val="679F6E58"/>
    <w:rsid w:val="67A15725"/>
    <w:rsid w:val="67A227D3"/>
    <w:rsid w:val="67B13D35"/>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AB4C28"/>
    <w:rsid w:val="68B85F08"/>
    <w:rsid w:val="68BC5CCC"/>
    <w:rsid w:val="68C04F66"/>
    <w:rsid w:val="68C239A4"/>
    <w:rsid w:val="68DD5FCF"/>
    <w:rsid w:val="68E0424D"/>
    <w:rsid w:val="68E51681"/>
    <w:rsid w:val="68F5431D"/>
    <w:rsid w:val="69052FCD"/>
    <w:rsid w:val="69136074"/>
    <w:rsid w:val="69173A2A"/>
    <w:rsid w:val="691E364C"/>
    <w:rsid w:val="692B0D60"/>
    <w:rsid w:val="69302F01"/>
    <w:rsid w:val="69376457"/>
    <w:rsid w:val="69382960"/>
    <w:rsid w:val="693C7FC6"/>
    <w:rsid w:val="693E3CEF"/>
    <w:rsid w:val="695A7217"/>
    <w:rsid w:val="695C26F1"/>
    <w:rsid w:val="696077C1"/>
    <w:rsid w:val="69701AC6"/>
    <w:rsid w:val="69910180"/>
    <w:rsid w:val="699B75D8"/>
    <w:rsid w:val="699C6241"/>
    <w:rsid w:val="699F6B67"/>
    <w:rsid w:val="69A011F6"/>
    <w:rsid w:val="69AF6BE0"/>
    <w:rsid w:val="69C84BAF"/>
    <w:rsid w:val="69CB5582"/>
    <w:rsid w:val="69D361E5"/>
    <w:rsid w:val="69D725F8"/>
    <w:rsid w:val="69DE76FB"/>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66F73"/>
    <w:rsid w:val="6D2B458A"/>
    <w:rsid w:val="6D306A54"/>
    <w:rsid w:val="6D327E6E"/>
    <w:rsid w:val="6D386F2F"/>
    <w:rsid w:val="6D3E42A6"/>
    <w:rsid w:val="6D4B3B71"/>
    <w:rsid w:val="6D535D8E"/>
    <w:rsid w:val="6D537B67"/>
    <w:rsid w:val="6D54554A"/>
    <w:rsid w:val="6D5C759B"/>
    <w:rsid w:val="6D616F9E"/>
    <w:rsid w:val="6D644393"/>
    <w:rsid w:val="6D6D2D5C"/>
    <w:rsid w:val="6D787504"/>
    <w:rsid w:val="6D800432"/>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6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3427E"/>
    <w:rsid w:val="707D5775"/>
    <w:rsid w:val="708E2E66"/>
    <w:rsid w:val="709D5B42"/>
    <w:rsid w:val="70B414A6"/>
    <w:rsid w:val="70B56AE7"/>
    <w:rsid w:val="70BC5D9A"/>
    <w:rsid w:val="70CB2BBE"/>
    <w:rsid w:val="70D25448"/>
    <w:rsid w:val="70D44F4B"/>
    <w:rsid w:val="70DD59C4"/>
    <w:rsid w:val="70E36DA1"/>
    <w:rsid w:val="70E765F8"/>
    <w:rsid w:val="70F41875"/>
    <w:rsid w:val="70F752B0"/>
    <w:rsid w:val="70F84FF7"/>
    <w:rsid w:val="70FC3806"/>
    <w:rsid w:val="712717F0"/>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6A5CB0"/>
    <w:rsid w:val="726E4126"/>
    <w:rsid w:val="726F0FCA"/>
    <w:rsid w:val="72732EED"/>
    <w:rsid w:val="727A7B45"/>
    <w:rsid w:val="727B54E3"/>
    <w:rsid w:val="7288358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485111"/>
    <w:rsid w:val="745B1324"/>
    <w:rsid w:val="745B1939"/>
    <w:rsid w:val="7476296B"/>
    <w:rsid w:val="74797F6C"/>
    <w:rsid w:val="748051BB"/>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037A30"/>
    <w:rsid w:val="75435070"/>
    <w:rsid w:val="75465CA9"/>
    <w:rsid w:val="75472D8D"/>
    <w:rsid w:val="75507596"/>
    <w:rsid w:val="75553389"/>
    <w:rsid w:val="755D0925"/>
    <w:rsid w:val="756E47D0"/>
    <w:rsid w:val="756F54D3"/>
    <w:rsid w:val="757A1C0A"/>
    <w:rsid w:val="757B5DAF"/>
    <w:rsid w:val="757E1653"/>
    <w:rsid w:val="7580506E"/>
    <w:rsid w:val="758D37FF"/>
    <w:rsid w:val="759E4C1D"/>
    <w:rsid w:val="75A5662C"/>
    <w:rsid w:val="75BF1D13"/>
    <w:rsid w:val="75C144C8"/>
    <w:rsid w:val="75CD115C"/>
    <w:rsid w:val="75CF1F3E"/>
    <w:rsid w:val="75DE07FE"/>
    <w:rsid w:val="75E95E1E"/>
    <w:rsid w:val="75F111BF"/>
    <w:rsid w:val="75F839BB"/>
    <w:rsid w:val="75FF2816"/>
    <w:rsid w:val="76042325"/>
    <w:rsid w:val="76056E2E"/>
    <w:rsid w:val="7609448C"/>
    <w:rsid w:val="7618668F"/>
    <w:rsid w:val="761A555A"/>
    <w:rsid w:val="76200A04"/>
    <w:rsid w:val="76292725"/>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43A85"/>
    <w:rsid w:val="76C71577"/>
    <w:rsid w:val="76DD4E30"/>
    <w:rsid w:val="76E50D5C"/>
    <w:rsid w:val="76E71738"/>
    <w:rsid w:val="771060F5"/>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6AA4"/>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54355"/>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BF7473"/>
    <w:rsid w:val="78C5719D"/>
    <w:rsid w:val="78C70E74"/>
    <w:rsid w:val="78D8400C"/>
    <w:rsid w:val="78DB50B6"/>
    <w:rsid w:val="79091AB7"/>
    <w:rsid w:val="79097D57"/>
    <w:rsid w:val="790B07FA"/>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DB7D0F"/>
    <w:rsid w:val="79FA3846"/>
    <w:rsid w:val="7A027577"/>
    <w:rsid w:val="7A126C45"/>
    <w:rsid w:val="7A1F3619"/>
    <w:rsid w:val="7A253B4A"/>
    <w:rsid w:val="7A257B5E"/>
    <w:rsid w:val="7A323851"/>
    <w:rsid w:val="7A354D09"/>
    <w:rsid w:val="7A3C04A7"/>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40833"/>
    <w:rsid w:val="7BB83058"/>
    <w:rsid w:val="7BBB6EC9"/>
    <w:rsid w:val="7BBC6EA8"/>
    <w:rsid w:val="7BC4727D"/>
    <w:rsid w:val="7BC64EB0"/>
    <w:rsid w:val="7BCB17EB"/>
    <w:rsid w:val="7BD031B6"/>
    <w:rsid w:val="7BDE6D2A"/>
    <w:rsid w:val="7BE73477"/>
    <w:rsid w:val="7BFE1C08"/>
    <w:rsid w:val="7C031469"/>
    <w:rsid w:val="7C0C4531"/>
    <w:rsid w:val="7C0D1C1A"/>
    <w:rsid w:val="7C0E1A31"/>
    <w:rsid w:val="7C244E81"/>
    <w:rsid w:val="7C266A82"/>
    <w:rsid w:val="7C271470"/>
    <w:rsid w:val="7C286CEA"/>
    <w:rsid w:val="7C2E19A1"/>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B0FB9"/>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2D07A9"/>
    <w:rsid w:val="7E3678F3"/>
    <w:rsid w:val="7E5C48DF"/>
    <w:rsid w:val="7E5E5074"/>
    <w:rsid w:val="7E6229D6"/>
    <w:rsid w:val="7E657A07"/>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4">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5">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2">
    <w:name w:val="Normal Indent"/>
    <w:basedOn w:val="1"/>
    <w:link w:val="50"/>
    <w:autoRedefine/>
    <w:qFormat/>
    <w:uiPriority w:val="0"/>
    <w:pPr>
      <w:ind w:firstLine="420" w:firstLineChars="200"/>
    </w:pPr>
    <w:rPr>
      <w:rFonts w:ascii="宋体"/>
      <w:sz w:val="24"/>
    </w:r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4"/>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5"/>
    <w:autoRedefine/>
    <w:qFormat/>
    <w:uiPriority w:val="0"/>
    <w:rPr>
      <w:b/>
      <w:bCs/>
      <w:sz w:val="32"/>
      <w:szCs w:val="32"/>
    </w:rPr>
  </w:style>
  <w:style w:type="character" w:customStyle="1" w:styleId="49">
    <w:name w:val="标题 1 Char"/>
    <w:basedOn w:val="39"/>
    <w:link w:val="3"/>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2"/>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4"/>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3"/>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39134</Words>
  <Characters>41511</Characters>
  <Lines>502</Lines>
  <Paragraphs>141</Paragraphs>
  <TotalTime>2</TotalTime>
  <ScaleCrop>false</ScaleCrop>
  <LinksUpToDate>false</LinksUpToDate>
  <CharactersWithSpaces>42449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2026-02-03T08:51:11Z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34F5223717144AD081E3B931F18818A2_13</vt:lpwstr>
  </property>
  <property fmtid="{D5CDD505-2E9C-101B-9397-08002B2CF9AE}" pid="4" name="KSOTemplateDocerSaveRecord">
    <vt:lpwstr>eyJoZGlkIjoiZTg2MzIzYWNiM2IxMWRjZGFmY2I0N2FhNmRhNzIxOGMiLCJ1c2VySWQiOiIzMTM1MjQ0NTIifQ==</vt:lpwstr>
  </property>
</Properties>
</file>